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64" w:rsidRPr="00FF7F88" w:rsidRDefault="00FA3864" w:rsidP="00171C90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F7F88">
        <w:rPr>
          <w:rFonts w:asciiTheme="minorHAnsi" w:hAnsiTheme="minorHAnsi" w:cstheme="minorHAnsi"/>
          <w:b/>
          <w:bCs/>
          <w:sz w:val="24"/>
          <w:szCs w:val="24"/>
        </w:rPr>
        <w:t>Pályázati feltételek és bírálati szempontok</w:t>
      </w:r>
    </w:p>
    <w:p w:rsidR="00FA3864" w:rsidRPr="00FF7F88" w:rsidRDefault="00FA3864" w:rsidP="00171C90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F7F88">
        <w:rPr>
          <w:rFonts w:asciiTheme="minorHAnsi" w:hAnsiTheme="minorHAnsi" w:cstheme="minorHAnsi"/>
          <w:b/>
          <w:bCs/>
          <w:sz w:val="24"/>
          <w:szCs w:val="24"/>
        </w:rPr>
        <w:t>A Duna-Ipoly Nemzeti Parki Termék védjegy használatához</w:t>
      </w:r>
    </w:p>
    <w:p w:rsidR="00FA3864" w:rsidRPr="00FF7F88" w:rsidRDefault="00FA3864" w:rsidP="00171C90">
      <w:pPr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A védjegy</w:t>
      </w:r>
    </w:p>
    <w:p w:rsidR="00FA3864" w:rsidRPr="00FF7F88" w:rsidRDefault="00FA3864" w:rsidP="00171C90">
      <w:pPr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 xml:space="preserve">A Duna-Ipoly nemzeti parki védjegyet </w:t>
      </w:r>
      <w:r w:rsidRPr="004836EE">
        <w:rPr>
          <w:rFonts w:asciiTheme="minorHAnsi" w:hAnsiTheme="minorHAnsi" w:cstheme="minorHAnsi"/>
        </w:rPr>
        <w:t>az 1. számú melléklet</w:t>
      </w:r>
      <w:r w:rsidRPr="00FF7F88">
        <w:rPr>
          <w:rFonts w:asciiTheme="minorHAnsi" w:hAnsiTheme="minorHAnsi" w:cstheme="minorHAnsi"/>
        </w:rPr>
        <w:t xml:space="preserve"> tartalmazza.</w:t>
      </w:r>
    </w:p>
    <w:p w:rsidR="00CE2AAC" w:rsidRPr="00FF7F88" w:rsidRDefault="00CE2AAC" w:rsidP="00171C90">
      <w:pPr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A védjegy célja</w:t>
      </w:r>
    </w:p>
    <w:p w:rsidR="00FA3864" w:rsidRPr="00FF7F88" w:rsidRDefault="00FA3864" w:rsidP="00171C90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Nemzeti Parki Termék védjegy (a továbbiakban: védjegy) alkalmazásának elsődleges célja a természetvédelmi oltalom alatt álló területeken működő helyi vállalkozások, gazdálkodók, gazdálkodó szervezetek támogatása, az eladásra szánt termékeik megbecsülésének növelése, piaci lehetőségeinek bővítése.</w:t>
      </w:r>
    </w:p>
    <w:p w:rsidR="00FA3864" w:rsidRDefault="00FA3864" w:rsidP="00171C90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 alkalmazásának célja továbbá, a környezettudatosság növelése, a természetvédelem társadalmi megítélésének általános javítása, valamint a térségi, természetvédelmi, vidékfejlesztési és gazdasági együttműködések erősítése.</w:t>
      </w:r>
    </w:p>
    <w:p w:rsidR="00EB454E" w:rsidRPr="00FF7F88" w:rsidRDefault="00EB454E" w:rsidP="00171C90">
      <w:pPr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térség természeti, táji és kulturális sajátosságainak, helyi hagyományainak megőrzése és népszerűsítése.</w:t>
      </w:r>
    </w:p>
    <w:p w:rsidR="00CE2AAC" w:rsidRPr="00FF7F88" w:rsidRDefault="00CE2AAC" w:rsidP="00171C90">
      <w:pPr>
        <w:spacing w:after="0"/>
        <w:jc w:val="both"/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A védjegy használati jogának megszerzése</w:t>
      </w:r>
    </w:p>
    <w:p w:rsidR="00D317C3" w:rsidRPr="00FF7F88" w:rsidRDefault="009B46F7" w:rsidP="00171C90">
      <w:pPr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 xml:space="preserve">A védjegy használati jogának megszerzéséhez pályázatot kell benyújtani, amely </w:t>
      </w:r>
      <w:r w:rsidRPr="00530E71">
        <w:rPr>
          <w:rFonts w:asciiTheme="minorHAnsi" w:hAnsiTheme="minorHAnsi" w:cstheme="minorHAnsi"/>
        </w:rPr>
        <w:t>tartalmazza a</w:t>
      </w:r>
      <w:r w:rsidR="007238AC">
        <w:rPr>
          <w:rFonts w:asciiTheme="minorHAnsi" w:hAnsiTheme="minorHAnsi" w:cstheme="minorHAnsi"/>
        </w:rPr>
        <w:t xml:space="preserve">z </w:t>
      </w:r>
      <w:r w:rsidR="007238AC">
        <w:rPr>
          <w:rFonts w:asciiTheme="minorHAnsi" w:hAnsiTheme="minorHAnsi" w:cstheme="minorHAnsi"/>
        </w:rPr>
        <w:br/>
        <w:t>5</w:t>
      </w:r>
      <w:r w:rsidRPr="004836EE">
        <w:rPr>
          <w:rFonts w:asciiTheme="minorHAnsi" w:hAnsiTheme="minorHAnsi" w:cstheme="minorHAnsi"/>
        </w:rPr>
        <w:t>. számú mellékletben</w:t>
      </w:r>
      <w:r w:rsidRPr="00FF7F88">
        <w:rPr>
          <w:rFonts w:asciiTheme="minorHAnsi" w:hAnsiTheme="minorHAnsi" w:cstheme="minorHAnsi"/>
        </w:rPr>
        <w:t xml:space="preserve"> található védjegyhasználati kérelmet. A pályázóknak egyszeri regisztrációs díjat kell fizetni, amely fedezi a bírálat költségeit. </w:t>
      </w:r>
      <w:r w:rsidRPr="00F27EB2">
        <w:rPr>
          <w:rFonts w:asciiTheme="minorHAnsi" w:hAnsiTheme="minorHAnsi" w:cstheme="minorHAnsi"/>
        </w:rPr>
        <w:t>A regisztrációs díj összege</w:t>
      </w:r>
      <w:r w:rsidRPr="00FD4B4C">
        <w:rPr>
          <w:rFonts w:asciiTheme="minorHAnsi" w:hAnsiTheme="minorHAnsi" w:cstheme="minorHAnsi"/>
        </w:rPr>
        <w:t xml:space="preserve"> 1-5 termék esetén bruttó </w:t>
      </w:r>
      <w:r w:rsidR="00C80716" w:rsidRPr="00FD4B4C">
        <w:rPr>
          <w:rFonts w:asciiTheme="minorHAnsi" w:hAnsiTheme="minorHAnsi" w:cstheme="minorHAnsi"/>
        </w:rPr>
        <w:br/>
      </w:r>
      <w:r w:rsidRPr="00FD4B4C">
        <w:rPr>
          <w:rFonts w:asciiTheme="minorHAnsi" w:hAnsiTheme="minorHAnsi" w:cstheme="minorHAnsi"/>
        </w:rPr>
        <w:t>2 000 Ft, ezen felül minden további termék beküldése bruttó 500 Ft (fizetés</w:t>
      </w:r>
      <w:r w:rsidRPr="002F1584">
        <w:rPr>
          <w:rFonts w:asciiTheme="minorHAnsi" w:hAnsiTheme="minorHAnsi" w:cstheme="minorHAnsi"/>
        </w:rPr>
        <w:t xml:space="preserve"> </w:t>
      </w:r>
      <w:r w:rsidRPr="00FF7F88">
        <w:rPr>
          <w:rFonts w:asciiTheme="minorHAnsi" w:hAnsiTheme="minorHAnsi" w:cstheme="minorHAnsi"/>
        </w:rPr>
        <w:t>átutalással: Magyar Államkincstár 10032000-01711813. Közlemény: Védjegypályázat; Név, Számlázási cím.) A befizetés tényét a pályázat benyújtásáig kell igazolni; a regisztrációs díjat sikertelen pályázat esetén nem térítjük vissza</w:t>
      </w:r>
      <w:r w:rsidRPr="00F75572">
        <w:rPr>
          <w:rFonts w:asciiTheme="minorHAnsi" w:hAnsiTheme="minorHAnsi" w:cstheme="minorHAnsi"/>
        </w:rPr>
        <w:t>. A pályázat benyújtásának módját, helyét és idejét a</w:t>
      </w:r>
      <w:r w:rsidR="00FD4B4C" w:rsidRPr="00F75572">
        <w:rPr>
          <w:rFonts w:asciiTheme="minorHAnsi" w:hAnsiTheme="minorHAnsi" w:cstheme="minorHAnsi"/>
        </w:rPr>
        <w:t xml:space="preserve"> pályázati felhívás tartalmazza</w:t>
      </w:r>
      <w:r w:rsidR="00530E71">
        <w:rPr>
          <w:rFonts w:asciiTheme="minorHAnsi" w:hAnsiTheme="minorHAnsi" w:cstheme="minorHAnsi"/>
        </w:rPr>
        <w:br/>
      </w:r>
      <w:r w:rsidR="003F4E7F">
        <w:rPr>
          <w:rFonts w:asciiTheme="minorHAnsi" w:hAnsiTheme="minorHAnsi" w:cstheme="minorHAnsi"/>
        </w:rPr>
        <w:t xml:space="preserve"> </w:t>
      </w:r>
      <w:r w:rsidR="003F4E7F" w:rsidRPr="004836EE">
        <w:rPr>
          <w:rFonts w:asciiTheme="minorHAnsi" w:hAnsiTheme="minorHAnsi" w:cstheme="minorHAnsi"/>
        </w:rPr>
        <w:t>(3</w:t>
      </w:r>
      <w:r w:rsidR="00FD4B4C" w:rsidRPr="004836EE">
        <w:rPr>
          <w:rFonts w:asciiTheme="minorHAnsi" w:hAnsiTheme="minorHAnsi" w:cstheme="minorHAnsi"/>
        </w:rPr>
        <w:t>. számú melléklet).</w:t>
      </w:r>
    </w:p>
    <w:p w:rsidR="00CE2AAC" w:rsidRPr="00FF7F88" w:rsidRDefault="00CE2AAC" w:rsidP="00171C90">
      <w:pPr>
        <w:spacing w:after="0"/>
        <w:jc w:val="both"/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Pályázók köre</w:t>
      </w:r>
    </w:p>
    <w:p w:rsidR="002F1584" w:rsidRPr="00FF7F88" w:rsidRDefault="00FA3864" w:rsidP="00171C90">
      <w:pPr>
        <w:ind w:left="1" w:hanging="1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 xml:space="preserve">Mindazok az őstermelők, kistermelők, vállalkozók, gazdálkodó szervezetek, valamint civil szervezetek, amelyek a Duna-Ipoly Nemzeti Park Igazgatóság működési területén tevékenykednek és kereskedelmi forgalomba hozható </w:t>
      </w:r>
      <w:r w:rsidRPr="00F6644A">
        <w:rPr>
          <w:rFonts w:asciiTheme="minorHAnsi" w:hAnsiTheme="minorHAnsi" w:cstheme="minorHAnsi"/>
        </w:rPr>
        <w:t xml:space="preserve">feldolgozott </w:t>
      </w:r>
      <w:r w:rsidR="005127B8" w:rsidRPr="00F6644A">
        <w:rPr>
          <w:rFonts w:asciiTheme="minorHAnsi" w:hAnsiTheme="minorHAnsi" w:cstheme="minorHAnsi"/>
          <w:b/>
        </w:rPr>
        <w:t xml:space="preserve">élelmiszerekkel, valamint </w:t>
      </w:r>
      <w:r w:rsidR="00440977" w:rsidRPr="00F6644A">
        <w:rPr>
          <w:rFonts w:asciiTheme="minorHAnsi" w:hAnsiTheme="minorHAnsi" w:cstheme="minorHAnsi"/>
          <w:b/>
        </w:rPr>
        <w:t xml:space="preserve">kézműves termékekkel </w:t>
      </w:r>
      <w:r w:rsidRPr="00F6644A">
        <w:rPr>
          <w:rFonts w:asciiTheme="minorHAnsi" w:hAnsiTheme="minorHAnsi" w:cstheme="minorHAnsi"/>
        </w:rPr>
        <w:t>rendelkeznek.</w:t>
      </w:r>
      <w:r w:rsidR="00D317C3" w:rsidRPr="00F6644A">
        <w:rPr>
          <w:rFonts w:asciiTheme="minorHAnsi" w:hAnsiTheme="minorHAnsi" w:cstheme="minorHAnsi"/>
        </w:rPr>
        <w:t xml:space="preserve"> </w:t>
      </w:r>
      <w:r w:rsidR="002F1584" w:rsidRPr="00F6644A">
        <w:rPr>
          <w:rFonts w:asciiTheme="minorHAnsi" w:hAnsiTheme="minorHAnsi" w:cstheme="minorHAnsi"/>
        </w:rPr>
        <w:t xml:space="preserve">A védjegyoltalom </w:t>
      </w:r>
      <w:r w:rsidR="002F1584" w:rsidRPr="00B408D4">
        <w:rPr>
          <w:rFonts w:asciiTheme="minorHAnsi" w:hAnsiTheme="minorHAnsi" w:cstheme="minorHAnsi"/>
        </w:rPr>
        <w:t xml:space="preserve">kizárólag </w:t>
      </w:r>
      <w:r w:rsidR="003F4E7F" w:rsidRPr="00B408D4">
        <w:rPr>
          <w:rFonts w:asciiTheme="minorHAnsi" w:hAnsiTheme="minorHAnsi" w:cstheme="minorHAnsi"/>
        </w:rPr>
        <w:t>az 4.</w:t>
      </w:r>
      <w:r w:rsidR="002F1584" w:rsidRPr="00B408D4">
        <w:rPr>
          <w:rFonts w:asciiTheme="minorHAnsi" w:hAnsiTheme="minorHAnsi" w:cstheme="minorHAnsi"/>
        </w:rPr>
        <w:t xml:space="preserve"> számú mellékletben foglalt</w:t>
      </w:r>
      <w:r w:rsidR="002F1584" w:rsidRPr="00F6644A">
        <w:rPr>
          <w:rFonts w:asciiTheme="minorHAnsi" w:hAnsiTheme="minorHAnsi" w:cstheme="minorHAnsi"/>
        </w:rPr>
        <w:t xml:space="preserve"> áruosztályokra terjed ki.</w:t>
      </w: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Kizárásra kerül a pályázatból mindaz,</w:t>
      </w:r>
    </w:p>
    <w:p w:rsidR="00FA3864" w:rsidRPr="00FF7F88" w:rsidRDefault="0066523A" w:rsidP="00171C90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akit az elmúlt 5</w:t>
      </w:r>
      <w:r w:rsidR="00FA3864" w:rsidRPr="00FF7F88">
        <w:rPr>
          <w:rFonts w:asciiTheme="minorHAnsi" w:hAnsiTheme="minorHAnsi" w:cstheme="minorHAnsi"/>
          <w:sz w:val="22"/>
          <w:szCs w:val="22"/>
        </w:rPr>
        <w:t xml:space="preserve"> évben természetkárosítás, hulladékgazdálkodás rendjének megsértése, vagy környezetkárosítás miatt bíróság jogerősen elmarasztalt,</w:t>
      </w:r>
    </w:p>
    <w:p w:rsidR="00FA3864" w:rsidRPr="00FF7F88" w:rsidRDefault="00FA3864" w:rsidP="00171C90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akinek fe</w:t>
      </w:r>
      <w:r w:rsidR="0066523A">
        <w:rPr>
          <w:rFonts w:asciiTheme="minorHAnsi" w:hAnsiTheme="minorHAnsi" w:cstheme="minorHAnsi"/>
          <w:sz w:val="22"/>
          <w:szCs w:val="22"/>
        </w:rPr>
        <w:t>lelősségét az elmúlt 2</w:t>
      </w:r>
      <w:r w:rsidRPr="00FF7F88">
        <w:rPr>
          <w:rFonts w:asciiTheme="minorHAnsi" w:hAnsiTheme="minorHAnsi" w:cstheme="minorHAnsi"/>
          <w:sz w:val="22"/>
          <w:szCs w:val="22"/>
        </w:rPr>
        <w:t xml:space="preserve"> évben szabálysértési eljárásban természetvédelmi szabálysértés elkövetése miatt jogerősen megállapították, </w:t>
      </w:r>
    </w:p>
    <w:p w:rsidR="00FA3864" w:rsidRPr="00FF7F88" w:rsidRDefault="00FA3864" w:rsidP="00171C90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lastRenderedPageBreak/>
        <w:t>akivel szemben – természetes vagy jogi személyként, vagy jogi személyiség nélküli társaságként – jogerősen természetvédelmi, környezetvédelmi, állategészségügyi vagy élelmiszerlánc biztonsági bírság</w:t>
      </w:r>
      <w:r w:rsidR="0066523A">
        <w:rPr>
          <w:rFonts w:asciiTheme="minorHAnsi" w:hAnsiTheme="minorHAnsi" w:cstheme="minorHAnsi"/>
          <w:sz w:val="22"/>
          <w:szCs w:val="22"/>
        </w:rPr>
        <w:t>ot szabtak ki, az azt követő 2</w:t>
      </w:r>
      <w:r w:rsidRPr="00FF7F88">
        <w:rPr>
          <w:rFonts w:asciiTheme="minorHAnsi" w:hAnsiTheme="minorHAnsi" w:cstheme="minorHAnsi"/>
          <w:sz w:val="22"/>
          <w:szCs w:val="22"/>
        </w:rPr>
        <w:t xml:space="preserve"> évig,</w:t>
      </w:r>
    </w:p>
    <w:p w:rsidR="00FA3864" w:rsidRPr="00FF7F88" w:rsidRDefault="00FA3864" w:rsidP="00171C90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 xml:space="preserve">aki felszámolási, végelszámolási vagy csődeljárás alatt áll, </w:t>
      </w:r>
    </w:p>
    <w:p w:rsidR="00FA3864" w:rsidRPr="00FF7F88" w:rsidRDefault="00FA3864" w:rsidP="00171C90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akinek 60 napnál régebben lejárt köztartozása áll fenn,</w:t>
      </w:r>
    </w:p>
    <w:p w:rsidR="00FA3864" w:rsidRPr="00FF7F88" w:rsidRDefault="00FA3864" w:rsidP="00171C90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akivel szemben a védjegyjogosult 60 napnál régebben lejárt követelést tart nyilván,</w:t>
      </w:r>
    </w:p>
    <w:p w:rsidR="00FA3864" w:rsidRPr="00FF7F88" w:rsidRDefault="00FA3864" w:rsidP="00171C90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akivel szemben a védjegyhasználati szerződést szerződésszegés miatt felmon</w:t>
      </w:r>
      <w:r w:rsidR="0066523A">
        <w:rPr>
          <w:rFonts w:asciiTheme="minorHAnsi" w:hAnsiTheme="minorHAnsi" w:cstheme="minorHAnsi"/>
          <w:sz w:val="22"/>
          <w:szCs w:val="22"/>
        </w:rPr>
        <w:t>dták, az azt követő legalább 1, legfeljebb 5</w:t>
      </w:r>
      <w:r w:rsidRPr="00FF7F88">
        <w:rPr>
          <w:rFonts w:asciiTheme="minorHAnsi" w:hAnsiTheme="minorHAnsi" w:cstheme="minorHAnsi"/>
          <w:sz w:val="22"/>
          <w:szCs w:val="22"/>
        </w:rPr>
        <w:t xml:space="preserve"> évig.</w:t>
      </w:r>
    </w:p>
    <w:p w:rsidR="00FA3864" w:rsidRPr="00FF7F88" w:rsidRDefault="00FA3864" w:rsidP="00171C90">
      <w:pPr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A pályázatok elbírálása</w:t>
      </w:r>
    </w:p>
    <w:p w:rsidR="00CE2AAC" w:rsidRPr="00FF7F88" w:rsidRDefault="00FA3864" w:rsidP="00171C90">
      <w:pPr>
        <w:jc w:val="both"/>
        <w:rPr>
          <w:rFonts w:asciiTheme="minorHAnsi" w:hAnsiTheme="minorHAnsi" w:cstheme="minorHAnsi"/>
        </w:rPr>
      </w:pPr>
      <w:r w:rsidRPr="0059232A">
        <w:rPr>
          <w:rFonts w:asciiTheme="minorHAnsi" w:hAnsiTheme="minorHAnsi" w:cstheme="minorHAnsi"/>
        </w:rPr>
        <w:t xml:space="preserve">A beérkező pályázatokat </w:t>
      </w:r>
      <w:r w:rsidR="00DE1897" w:rsidRPr="0059232A">
        <w:rPr>
          <w:rFonts w:asciiTheme="minorHAnsi" w:hAnsiTheme="minorHAnsi" w:cstheme="minorHAnsi"/>
        </w:rPr>
        <w:t xml:space="preserve">előzetesen a Földművelésügyi Miniszter által megjelölt szakmai felügyeletet ellátó szerv ellenőrzi, majd </w:t>
      </w:r>
      <w:r w:rsidRPr="0059232A">
        <w:rPr>
          <w:rFonts w:asciiTheme="minorHAnsi" w:hAnsiTheme="minorHAnsi" w:cstheme="minorHAnsi"/>
        </w:rPr>
        <w:t>a</w:t>
      </w:r>
      <w:r w:rsidRPr="00FF7F88">
        <w:rPr>
          <w:rFonts w:asciiTheme="minorHAnsi" w:hAnsiTheme="minorHAnsi" w:cstheme="minorHAnsi"/>
        </w:rPr>
        <w:t xml:space="preserve"> termékmintákkal együtt a Nemzeti Parki Tanúsítványi Bizottság (NPTB) értékeli, amelynek elnöke a nemzeti park igazgatója, tagjait pedig az igazgató kéri fel.</w:t>
      </w:r>
      <w:r w:rsidR="00CE2AAC" w:rsidRPr="00FF7F88">
        <w:rPr>
          <w:rFonts w:asciiTheme="minorHAnsi" w:hAnsiTheme="minorHAnsi" w:cstheme="minorHAnsi"/>
        </w:rPr>
        <w:br/>
      </w: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Értékelési alapelvek</w:t>
      </w:r>
    </w:p>
    <w:p w:rsidR="00FA3864" w:rsidRPr="00FF7F88" w:rsidRDefault="00FA3864" w:rsidP="00171C90">
      <w:pPr>
        <w:pStyle w:val="Listaszerbekezds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Az NPTB a bírálatot az alábbi általános értékelési szempontok figyelembevételével végzi el:</w:t>
      </w:r>
    </w:p>
    <w:p w:rsidR="00FC2E82" w:rsidRDefault="00561EF1" w:rsidP="00171C90">
      <w:pPr>
        <w:pStyle w:val="Listaszerbekezds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A3864" w:rsidRPr="00FF7F88">
        <w:rPr>
          <w:rFonts w:asciiTheme="minorHAnsi" w:hAnsiTheme="minorHAnsi" w:cstheme="minorHAnsi"/>
          <w:sz w:val="22"/>
          <w:szCs w:val="22"/>
        </w:rPr>
        <w:t xml:space="preserve"> termék, illetve az alapanyag előállítása a Duna-Ipoly Nemzeti Park Igazgatóság működési területén természetvédelmi oltalom alatt álló vagy Natura2000</w:t>
      </w:r>
      <w:r>
        <w:rPr>
          <w:rFonts w:asciiTheme="minorHAnsi" w:hAnsiTheme="minorHAnsi" w:cstheme="minorHAnsi"/>
          <w:sz w:val="22"/>
          <w:szCs w:val="22"/>
        </w:rPr>
        <w:t xml:space="preserve"> besorolású területen történjen.</w:t>
      </w:r>
    </w:p>
    <w:p w:rsidR="00FA3864" w:rsidRDefault="00FC2E82" w:rsidP="00171C90">
      <w:pPr>
        <w:pStyle w:val="Listaszerbekezds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08D4">
        <w:rPr>
          <w:rFonts w:asciiTheme="minorHAnsi" w:hAnsiTheme="minorHAnsi" w:cstheme="minorHAnsi"/>
          <w:i/>
          <w:sz w:val="22"/>
          <w:szCs w:val="22"/>
        </w:rPr>
        <w:t>K</w:t>
      </w:r>
      <w:r w:rsidR="00D317C3" w:rsidRPr="00B408D4">
        <w:rPr>
          <w:rFonts w:asciiTheme="minorHAnsi" w:hAnsiTheme="minorHAnsi" w:cstheme="minorHAnsi"/>
          <w:i/>
          <w:sz w:val="22"/>
          <w:szCs w:val="22"/>
        </w:rPr>
        <w:t xml:space="preserve">ézműves </w:t>
      </w:r>
      <w:r w:rsidRPr="00B408D4">
        <w:rPr>
          <w:rFonts w:asciiTheme="minorHAnsi" w:hAnsiTheme="minorHAnsi" w:cstheme="minorHAnsi"/>
          <w:i/>
          <w:sz w:val="22"/>
          <w:szCs w:val="22"/>
        </w:rPr>
        <w:t>termékek esetében:</w:t>
      </w:r>
      <w:r w:rsidRPr="00B408D4">
        <w:rPr>
          <w:rFonts w:asciiTheme="minorHAnsi" w:hAnsiTheme="minorHAnsi" w:cstheme="minorHAnsi"/>
          <w:sz w:val="22"/>
          <w:szCs w:val="22"/>
        </w:rPr>
        <w:t xml:space="preserve"> az alapanyag</w:t>
      </w:r>
      <w:r w:rsidRPr="00FC2E82">
        <w:rPr>
          <w:rFonts w:asciiTheme="minorHAnsi" w:hAnsiTheme="minorHAnsi" w:cstheme="minorHAnsi"/>
          <w:sz w:val="22"/>
          <w:szCs w:val="22"/>
        </w:rPr>
        <w:t xml:space="preserve"> helyben, illetve amennyiben ez nem lehetséges, Magyarországon kerüljön beszerzésre; a termék előállítása a Duna-Ipoly Nemzeti Park Igazgatóság működési területén lévő védett természeti területen, </w:t>
      </w:r>
      <w:proofErr w:type="spellStart"/>
      <w:r w:rsidRPr="00FC2E82">
        <w:rPr>
          <w:rFonts w:asciiTheme="minorHAnsi" w:hAnsiTheme="minorHAnsi" w:cstheme="minorHAnsi"/>
          <w:sz w:val="22"/>
          <w:szCs w:val="22"/>
        </w:rPr>
        <w:t>Natura</w:t>
      </w:r>
      <w:proofErr w:type="spellEnd"/>
      <w:r w:rsidRPr="00FC2E82">
        <w:rPr>
          <w:rFonts w:asciiTheme="minorHAnsi" w:hAnsiTheme="minorHAnsi" w:cstheme="minorHAnsi"/>
          <w:sz w:val="22"/>
          <w:szCs w:val="22"/>
        </w:rPr>
        <w:t xml:space="preserve"> 2000 területen, vagy </w:t>
      </w:r>
      <w:proofErr w:type="gramStart"/>
      <w:r w:rsidRPr="00FC2E82">
        <w:rPr>
          <w:rFonts w:asciiTheme="minorHAnsi" w:hAnsiTheme="minorHAnsi" w:cstheme="minorHAnsi"/>
          <w:sz w:val="22"/>
          <w:szCs w:val="22"/>
        </w:rPr>
        <w:t>ezen</w:t>
      </w:r>
      <w:proofErr w:type="gramEnd"/>
      <w:r w:rsidRPr="00FC2E82">
        <w:rPr>
          <w:rFonts w:asciiTheme="minorHAnsi" w:hAnsiTheme="minorHAnsi" w:cstheme="minorHAnsi"/>
          <w:sz w:val="22"/>
          <w:szCs w:val="22"/>
        </w:rPr>
        <w:t xml:space="preserve"> külterületekhez tartozó településeken történjen (a </w:t>
      </w:r>
      <w:r w:rsidRPr="00B408D4">
        <w:rPr>
          <w:rFonts w:asciiTheme="minorHAnsi" w:hAnsiTheme="minorHAnsi" w:cstheme="minorHAnsi"/>
          <w:sz w:val="22"/>
          <w:szCs w:val="22"/>
        </w:rPr>
        <w:t xml:space="preserve">településlistát a </w:t>
      </w:r>
      <w:r w:rsidR="00164759">
        <w:rPr>
          <w:rFonts w:asciiTheme="minorHAnsi" w:hAnsiTheme="minorHAnsi" w:cstheme="minorHAnsi"/>
          <w:sz w:val="22"/>
          <w:szCs w:val="22"/>
        </w:rPr>
        <w:t>2</w:t>
      </w:r>
      <w:r w:rsidRPr="00B408D4">
        <w:rPr>
          <w:rFonts w:asciiTheme="minorHAnsi" w:hAnsiTheme="minorHAnsi" w:cstheme="minorHAnsi"/>
          <w:sz w:val="22"/>
          <w:szCs w:val="22"/>
        </w:rPr>
        <w:t>. számú</w:t>
      </w:r>
      <w:r w:rsidR="00561EF1" w:rsidRPr="00B408D4">
        <w:rPr>
          <w:rFonts w:asciiTheme="minorHAnsi" w:hAnsiTheme="minorHAnsi" w:cstheme="minorHAnsi"/>
          <w:sz w:val="22"/>
          <w:szCs w:val="22"/>
        </w:rPr>
        <w:t xml:space="preserve"> melléklet tartalmazza);</w:t>
      </w:r>
    </w:p>
    <w:p w:rsidR="00561EF1" w:rsidRPr="00A81612" w:rsidRDefault="00561EF1" w:rsidP="00171C90">
      <w:pPr>
        <w:pStyle w:val="Listaszerbekezds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1612">
        <w:rPr>
          <w:rFonts w:asciiTheme="minorHAnsi" w:hAnsiTheme="minorHAnsi" w:cstheme="minorHAnsi"/>
          <w:i/>
          <w:sz w:val="22"/>
          <w:szCs w:val="22"/>
        </w:rPr>
        <w:t>Húsból kész</w:t>
      </w:r>
      <w:r w:rsidR="00873527" w:rsidRPr="00A81612">
        <w:rPr>
          <w:rFonts w:asciiTheme="minorHAnsi" w:hAnsiTheme="minorHAnsi" w:cstheme="minorHAnsi"/>
          <w:i/>
          <w:sz w:val="22"/>
          <w:szCs w:val="22"/>
        </w:rPr>
        <w:t xml:space="preserve">ült szárazáru termékek esetében a fentieken felül: </w:t>
      </w:r>
      <w:r w:rsidR="003C368D" w:rsidRPr="00A81612">
        <w:rPr>
          <w:rFonts w:asciiTheme="minorHAnsi" w:hAnsiTheme="minorHAnsi" w:cstheme="minorHAnsi"/>
          <w:sz w:val="22"/>
          <w:szCs w:val="22"/>
        </w:rPr>
        <w:t>előnyt jelent, amennyiben</w:t>
      </w:r>
      <w:r w:rsidR="003C368D" w:rsidRPr="00A8161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3527" w:rsidRPr="00A81612">
        <w:rPr>
          <w:rFonts w:asciiTheme="minorHAnsi" w:hAnsiTheme="minorHAnsi" w:cstheme="minorHAnsi"/>
          <w:sz w:val="22"/>
          <w:szCs w:val="22"/>
        </w:rPr>
        <w:t xml:space="preserve">az alapanyag </w:t>
      </w:r>
      <w:r w:rsidRPr="00A81612">
        <w:rPr>
          <w:rFonts w:asciiTheme="minorHAnsi" w:hAnsiTheme="minorHAnsi" w:cstheme="minorHAnsi"/>
          <w:sz w:val="22"/>
          <w:szCs w:val="22"/>
        </w:rPr>
        <w:t>extenzív gyepgazdálkodásra alapozott, kiemelten legeltet</w:t>
      </w:r>
      <w:r w:rsidR="00873527" w:rsidRPr="00A81612">
        <w:rPr>
          <w:rFonts w:asciiTheme="minorHAnsi" w:hAnsiTheme="minorHAnsi" w:cstheme="minorHAnsi"/>
          <w:sz w:val="22"/>
          <w:szCs w:val="22"/>
        </w:rPr>
        <w:t>éses állattartásból származzon;</w:t>
      </w:r>
    </w:p>
    <w:p w:rsidR="00FA3864" w:rsidRPr="00A81612" w:rsidRDefault="00FA3864" w:rsidP="00171C90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A81612">
        <w:rPr>
          <w:rFonts w:asciiTheme="minorHAnsi" w:hAnsiTheme="minorHAnsi" w:cstheme="minorHAnsi"/>
        </w:rPr>
        <w:t>a termék elsősorban helyi nyersanyagokból készüljön, és túlnyomóan ne tartalmazza tájidegen, illetve termőhely</w:t>
      </w:r>
      <w:r w:rsidR="004030F9" w:rsidRPr="00A81612">
        <w:rPr>
          <w:rFonts w:asciiTheme="minorHAnsi" w:hAnsiTheme="minorHAnsi" w:cstheme="minorHAnsi"/>
        </w:rPr>
        <w:t>-</w:t>
      </w:r>
      <w:r w:rsidRPr="00A81612">
        <w:rPr>
          <w:rFonts w:asciiTheme="minorHAnsi" w:hAnsiTheme="minorHAnsi" w:cstheme="minorHAnsi"/>
        </w:rPr>
        <w:t xml:space="preserve">idegen </w:t>
      </w:r>
      <w:r w:rsidR="00873527" w:rsidRPr="00A81612">
        <w:rPr>
          <w:rFonts w:asciiTheme="minorHAnsi" w:hAnsiTheme="minorHAnsi" w:cstheme="minorHAnsi"/>
        </w:rPr>
        <w:t>állat</w:t>
      </w:r>
      <w:r w:rsidR="00B2188B" w:rsidRPr="00A81612">
        <w:rPr>
          <w:rFonts w:asciiTheme="minorHAnsi" w:hAnsiTheme="minorHAnsi" w:cstheme="minorHAnsi"/>
        </w:rPr>
        <w:t>/</w:t>
      </w:r>
      <w:r w:rsidRPr="00A81612">
        <w:rPr>
          <w:rFonts w:asciiTheme="minorHAnsi" w:hAnsiTheme="minorHAnsi" w:cstheme="minorHAnsi"/>
        </w:rPr>
        <w:t>növény származékát;</w:t>
      </w:r>
    </w:p>
    <w:p w:rsidR="00561EF1" w:rsidRPr="00FF7F88" w:rsidRDefault="00561EF1" w:rsidP="00171C90">
      <w:pPr>
        <w:spacing w:after="0"/>
        <w:ind w:left="720"/>
        <w:jc w:val="both"/>
        <w:rPr>
          <w:rFonts w:asciiTheme="minorHAnsi" w:hAnsiTheme="minorHAnsi" w:cstheme="minorHAnsi"/>
        </w:rPr>
      </w:pPr>
      <w:r w:rsidRPr="00A81612">
        <w:rPr>
          <w:rFonts w:asciiTheme="minorHAnsi" w:hAnsiTheme="minorHAnsi" w:cstheme="minorHAnsi"/>
          <w:i/>
        </w:rPr>
        <w:t>Kézműves termékek esetében</w:t>
      </w:r>
      <w:r w:rsidR="005F6107" w:rsidRPr="00A81612">
        <w:rPr>
          <w:rFonts w:asciiTheme="minorHAnsi" w:hAnsiTheme="minorHAnsi" w:cstheme="minorHAnsi"/>
          <w:i/>
        </w:rPr>
        <w:t xml:space="preserve"> a fentieken felül: </w:t>
      </w:r>
      <w:r w:rsidRPr="00A81612">
        <w:rPr>
          <w:rFonts w:asciiTheme="minorHAnsi" w:hAnsiTheme="minorHAnsi" w:cstheme="minorHAnsi"/>
        </w:rPr>
        <w:t>előnyt jelent, amennyiben a terméken minél teljesebben megjelenik a helyi hagyományos forma- és díszítményvilág</w:t>
      </w:r>
      <w:r w:rsidR="00966C1F">
        <w:rPr>
          <w:rFonts w:asciiTheme="minorHAnsi" w:hAnsiTheme="minorHAnsi" w:cstheme="minorHAnsi"/>
        </w:rPr>
        <w:t>;</w:t>
      </w:r>
    </w:p>
    <w:p w:rsidR="00FA3864" w:rsidRPr="00FF7F88" w:rsidRDefault="00FA3864" w:rsidP="00171C90">
      <w:pPr>
        <w:pStyle w:val="Listaszerbekezds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 gyártó vagy a szolgáltató tevékenységének végzését a térség munkaerő kínálatára alapozza;</w:t>
      </w:r>
    </w:p>
    <w:p w:rsidR="00FA3864" w:rsidRPr="00FF7F88" w:rsidRDefault="00FA3864" w:rsidP="00171C90">
      <w:pPr>
        <w:pStyle w:val="Listaszerbekezds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 termék a minőségével, megjelenésével vagy más kivételes tulajdonságával jól reprezentálja a térség természeti, táji és kulturális sajátosságait;</w:t>
      </w:r>
    </w:p>
    <w:p w:rsidR="00FA3864" w:rsidRPr="00FF7F88" w:rsidRDefault="00FA3864" w:rsidP="00171C90">
      <w:pPr>
        <w:pStyle w:val="Listaszerbekezds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 pályázó a tevékenységét a helyi hagyományokra és helyi sajátosságokra alapozva végezze;</w:t>
      </w:r>
    </w:p>
    <w:p w:rsidR="00FA3864" w:rsidRPr="00FF7F88" w:rsidRDefault="00FA3864" w:rsidP="00171C90">
      <w:pPr>
        <w:pStyle w:val="Listaszerbekezds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 pályázó tevékenysége mintaértékű legyen más termelők, szolgáltatók részére;</w:t>
      </w:r>
    </w:p>
    <w:p w:rsidR="00FA3864" w:rsidRPr="003F7F10" w:rsidRDefault="00FA3864" w:rsidP="00171C90">
      <w:pPr>
        <w:pStyle w:val="Listaszerbekezds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 xml:space="preserve">a termék, szolgáltatás megfeleljen a hazai és európai uniós normáknak, szabályoknak, és az </w:t>
      </w:r>
      <w:r w:rsidRPr="003F7F10">
        <w:rPr>
          <w:rFonts w:asciiTheme="minorHAnsi" w:hAnsiTheme="minorHAnsi" w:cstheme="minorHAnsi"/>
          <w:sz w:val="22"/>
          <w:szCs w:val="22"/>
        </w:rPr>
        <w:t>illeszkedjen a fenntartható fejlődés elvéhez.</w:t>
      </w:r>
    </w:p>
    <w:p w:rsidR="00E07CD6" w:rsidRPr="003F7F10" w:rsidRDefault="00B50379" w:rsidP="00171C90">
      <w:pPr>
        <w:pStyle w:val="Listaszerbekezds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F7F10">
        <w:rPr>
          <w:rFonts w:asciiTheme="minorHAnsi" w:hAnsiTheme="minorHAnsi" w:cstheme="minorHAnsi"/>
          <w:sz w:val="22"/>
          <w:szCs w:val="22"/>
        </w:rPr>
        <w:t xml:space="preserve">Szürke marha alapanyagú termékek esetében a „Magyar szürke </w:t>
      </w:r>
      <w:proofErr w:type="gramStart"/>
      <w:r w:rsidRPr="003F7F10">
        <w:rPr>
          <w:rFonts w:asciiTheme="minorHAnsi" w:hAnsiTheme="minorHAnsi" w:cstheme="minorHAnsi"/>
          <w:sz w:val="22"/>
          <w:szCs w:val="22"/>
        </w:rPr>
        <w:t>marha hús</w:t>
      </w:r>
      <w:proofErr w:type="gramEnd"/>
      <w:r w:rsidRPr="003F7F10">
        <w:rPr>
          <w:rFonts w:asciiTheme="minorHAnsi" w:hAnsiTheme="minorHAnsi" w:cstheme="minorHAnsi"/>
          <w:sz w:val="22"/>
          <w:szCs w:val="22"/>
        </w:rPr>
        <w:t>” OFJ (NÉBIH-ENAR 2155) hatósági regisztráció; a feldolgozott egyedek tekintetében pedig a Magyar Szürke Szarvasmarhát Tenyésztők Egyesület fajtaazonossági igazolásának megléte szükséges.</w:t>
      </w:r>
    </w:p>
    <w:p w:rsidR="005E08C4" w:rsidRPr="0080634D" w:rsidRDefault="005E08C4" w:rsidP="00171C90">
      <w:pPr>
        <w:pStyle w:val="ColorfulList-Accent11"/>
        <w:widowControl w:val="0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="Times New Roman"/>
          <w:i/>
          <w:sz w:val="24"/>
          <w:szCs w:val="24"/>
        </w:rPr>
      </w:pPr>
      <w:r w:rsidRPr="0080634D">
        <w:rPr>
          <w:rFonts w:asciiTheme="minorHAnsi" w:hAnsiTheme="minorHAnsi" w:cs="Times New Roman"/>
          <w:i/>
          <w:sz w:val="24"/>
          <w:szCs w:val="24"/>
        </w:rPr>
        <w:lastRenderedPageBreak/>
        <w:t>Borok esetében kötelező termékjellemzők az előállítás során:</w:t>
      </w:r>
    </w:p>
    <w:p w:rsidR="005E08C4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80634D">
        <w:rPr>
          <w:rFonts w:asciiTheme="minorHAnsi" w:hAnsiTheme="minorHAnsi"/>
        </w:rPr>
        <w:t>A bor az Észak-dunántúli borrégióból származik (Etyek-Budai borvidék, Neszmélyi borvidék, Móri borvidék</w:t>
      </w:r>
      <w:r w:rsidRPr="008D262A">
        <w:rPr>
          <w:rFonts w:asciiTheme="minorHAnsi" w:hAnsiTheme="minorHAnsi"/>
        </w:rPr>
        <w:t xml:space="preserve">), </w:t>
      </w:r>
      <w:r>
        <w:rPr>
          <w:rFonts w:asciiTheme="minorHAnsi" w:hAnsiTheme="minorHAnsi"/>
        </w:rPr>
        <w:t>ezen belül</w:t>
      </w:r>
      <w:r w:rsidRPr="008D262A">
        <w:rPr>
          <w:rFonts w:asciiTheme="minorHAnsi" w:hAnsiTheme="minorHAnsi"/>
        </w:rPr>
        <w:t xml:space="preserve"> az alapanyag</w:t>
      </w:r>
      <w:r>
        <w:rPr>
          <w:rFonts w:asciiTheme="minorHAnsi" w:hAnsiTheme="minorHAnsi"/>
        </w:rPr>
        <w:t xml:space="preserve"> </w:t>
      </w:r>
      <w:r w:rsidRPr="008D262A">
        <w:rPr>
          <w:rFonts w:asciiTheme="minorHAnsi" w:hAnsiTheme="minorHAnsi"/>
        </w:rPr>
        <w:t xml:space="preserve">és a termék előállítása </w:t>
      </w:r>
      <w:r>
        <w:rPr>
          <w:rFonts w:asciiTheme="minorHAnsi" w:hAnsiTheme="minorHAnsi"/>
        </w:rPr>
        <w:t xml:space="preserve">egyaránt </w:t>
      </w:r>
      <w:r w:rsidRPr="008D262A">
        <w:rPr>
          <w:rFonts w:asciiTheme="minorHAnsi" w:hAnsiTheme="minorHAnsi"/>
        </w:rPr>
        <w:t xml:space="preserve">a Duna-Ipoly Nemzeti Park Igazgatóság működési területén természetvédelmi oltalom alatt álló vagy </w:t>
      </w:r>
      <w:proofErr w:type="spellStart"/>
      <w:r w:rsidRPr="008D262A">
        <w:rPr>
          <w:rFonts w:asciiTheme="minorHAnsi" w:hAnsiTheme="minorHAnsi"/>
        </w:rPr>
        <w:t>Natura</w:t>
      </w:r>
      <w:proofErr w:type="spellEnd"/>
      <w:r w:rsidRPr="008D262A">
        <w:rPr>
          <w:rFonts w:asciiTheme="minorHAnsi" w:hAnsiTheme="minorHAnsi"/>
        </w:rPr>
        <w:t xml:space="preserve"> 2000 besorolású </w:t>
      </w:r>
      <w:r>
        <w:rPr>
          <w:rFonts w:asciiTheme="minorHAnsi" w:hAnsiTheme="minorHAnsi"/>
        </w:rPr>
        <w:t>területhez köthető.</w:t>
      </w:r>
    </w:p>
    <w:p w:rsidR="005E08C4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bor </w:t>
      </w:r>
      <w:r w:rsidRPr="008D262A">
        <w:rPr>
          <w:rFonts w:asciiTheme="minorHAnsi" w:hAnsiTheme="minorHAnsi"/>
        </w:rPr>
        <w:t>a magyar bortörvény szerinti forgalomba hozatali engedéllyel rendelkezik, és annak megfelelő jelölést alkalmaz a termelő a csomagoláson.</w:t>
      </w:r>
    </w:p>
    <w:p w:rsidR="005E08C4" w:rsidRPr="008D262A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8D262A">
        <w:rPr>
          <w:rFonts w:asciiTheme="minorHAnsi" w:hAnsiTheme="minorHAnsi"/>
        </w:rPr>
        <w:t>A szőlő 5 évnél idősebb korú ültetvényről származik.</w:t>
      </w:r>
    </w:p>
    <w:p w:rsidR="005E08C4" w:rsidRPr="009C6E2E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9C6E2E">
        <w:rPr>
          <w:rFonts w:asciiTheme="minorHAnsi" w:hAnsiTheme="minorHAnsi"/>
        </w:rPr>
        <w:t>A bor alapanyaga a pincészet saját területé</w:t>
      </w:r>
      <w:r>
        <w:rPr>
          <w:rFonts w:asciiTheme="minorHAnsi" w:hAnsiTheme="minorHAnsi"/>
        </w:rPr>
        <w:t xml:space="preserve">ről származik – </w:t>
      </w:r>
      <w:r w:rsidRPr="009C6E2E">
        <w:rPr>
          <w:rFonts w:asciiTheme="minorHAnsi" w:hAnsiTheme="minorHAnsi"/>
        </w:rPr>
        <w:t>birtokbor.</w:t>
      </w:r>
    </w:p>
    <w:p w:rsidR="005E08C4" w:rsidRPr="00241100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9C6E2E">
        <w:rPr>
          <w:rFonts w:asciiTheme="minorHAnsi" w:hAnsiTheme="minorHAnsi"/>
        </w:rPr>
        <w:t xml:space="preserve">A szőlőre csak zöld jelzésű növényvédő szereket használtak. Nem használtak a szőlő termesztésénél műtrágyát, rovarölő és gyomirtó szereket (kivétel: indokolt esetek, </w:t>
      </w:r>
      <w:r>
        <w:rPr>
          <w:rFonts w:asciiTheme="minorHAnsi" w:hAnsiTheme="minorHAnsi"/>
        </w:rPr>
        <w:br/>
      </w:r>
      <w:r w:rsidRPr="00241100">
        <w:rPr>
          <w:rFonts w:asciiTheme="minorHAnsi" w:hAnsiTheme="minorHAnsi"/>
        </w:rPr>
        <w:t>pl. karantén előírás).</w:t>
      </w:r>
    </w:p>
    <w:p w:rsidR="005E08C4" w:rsidRPr="009C6E2E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9C6E2E">
        <w:rPr>
          <w:rFonts w:asciiTheme="minorHAnsi" w:hAnsiTheme="minorHAnsi"/>
        </w:rPr>
        <w:t>A must és bor természetes összetétele semmilyen adalék, cukor, sűrítmény, aroma, stb. hozzáadásával vagy célzott te</w:t>
      </w:r>
      <w:r>
        <w:rPr>
          <w:rFonts w:asciiTheme="minorHAnsi" w:hAnsiTheme="minorHAnsi"/>
        </w:rPr>
        <w:t>c</w:t>
      </w:r>
      <w:r w:rsidRPr="009C6E2E">
        <w:rPr>
          <w:rFonts w:asciiTheme="minorHAnsi" w:hAnsiTheme="minorHAnsi"/>
        </w:rPr>
        <w:t>hnológia</w:t>
      </w:r>
      <w:r>
        <w:rPr>
          <w:rFonts w:asciiTheme="minorHAnsi" w:hAnsiTheme="minorHAnsi"/>
        </w:rPr>
        <w:t xml:space="preserve"> alkalmazásával nem módosított (n</w:t>
      </w:r>
      <w:r w:rsidRPr="009C6E2E">
        <w:rPr>
          <w:rFonts w:asciiTheme="minorHAnsi" w:hAnsiTheme="minorHAnsi"/>
        </w:rPr>
        <w:t>em engedélyezett p</w:t>
      </w:r>
      <w:r>
        <w:rPr>
          <w:rFonts w:asciiTheme="minorHAnsi" w:hAnsiTheme="minorHAnsi"/>
        </w:rPr>
        <w:t>l. a savtompítás és a savemelés).</w:t>
      </w:r>
    </w:p>
    <w:p w:rsidR="005E08C4" w:rsidRPr="009C6E2E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9C6E2E">
        <w:rPr>
          <w:rFonts w:asciiTheme="minorHAnsi" w:hAnsiTheme="minorHAnsi"/>
        </w:rPr>
        <w:t>A szőlő terhelése nem haladja meg a 8,5 t/hektárt.</w:t>
      </w:r>
    </w:p>
    <w:p w:rsidR="005E08C4" w:rsidRPr="009C6E2E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9C6E2E">
        <w:rPr>
          <w:rFonts w:asciiTheme="minorHAnsi" w:hAnsiTheme="minorHAnsi"/>
        </w:rPr>
        <w:t>Kizárólag érett és egészséges szőlőből sz</w:t>
      </w:r>
      <w:r>
        <w:rPr>
          <w:rFonts w:asciiTheme="minorHAnsi" w:hAnsiTheme="minorHAnsi"/>
        </w:rPr>
        <w:t>üretelt, a mustot spontán vagy olyan élesztő használatával erjesztették</w:t>
      </w:r>
      <w:r w:rsidRPr="009C6E2E">
        <w:rPr>
          <w:rFonts w:asciiTheme="minorHAnsi" w:hAnsiTheme="minorHAnsi"/>
        </w:rPr>
        <w:t>, amely nem változtatja meg az adott bor term</w:t>
      </w:r>
      <w:r>
        <w:rPr>
          <w:rFonts w:asciiTheme="minorHAnsi" w:hAnsiTheme="minorHAnsi"/>
        </w:rPr>
        <w:t>észetes illat- és zamatjegyeit.</w:t>
      </w:r>
    </w:p>
    <w:p w:rsidR="005E08C4" w:rsidRPr="009C6E2E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9C6E2E">
        <w:rPr>
          <w:rFonts w:asciiTheme="minorHAnsi" w:hAnsiTheme="minorHAnsi"/>
        </w:rPr>
        <w:t>Minimum érlelési idő 7 hónap (5 hónap tartály és/vagy hordó + 2 hónap palack).</w:t>
      </w:r>
    </w:p>
    <w:p w:rsidR="005E08C4" w:rsidRPr="009C6E2E" w:rsidRDefault="005E08C4" w:rsidP="00171C90">
      <w:pPr>
        <w:pStyle w:val="Listaszerbekezds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9C6E2E">
        <w:rPr>
          <w:rFonts w:asciiTheme="minorHAnsi" w:hAnsiTheme="minorHAnsi"/>
        </w:rPr>
        <w:t xml:space="preserve">A bor palackozott (kiszerelés: 0,5 l, 0,75 l) és kereskedelmi forgalom képes. A bor </w:t>
      </w:r>
      <w:r w:rsidRPr="0080634D">
        <w:rPr>
          <w:rFonts w:asciiTheme="minorHAnsi" w:hAnsiTheme="minorHAnsi"/>
        </w:rPr>
        <w:t>készlete minimum 500 palack. A</w:t>
      </w:r>
      <w:r w:rsidRPr="009C6E2E">
        <w:rPr>
          <w:rFonts w:asciiTheme="minorHAnsi" w:hAnsiTheme="minorHAnsi"/>
        </w:rPr>
        <w:t xml:space="preserve"> borok NÉBIH forgalomba hozatali engedéllyel rendelkeznek.</w:t>
      </w:r>
    </w:p>
    <w:p w:rsidR="005E08C4" w:rsidRDefault="005E08C4" w:rsidP="00171C90">
      <w:pPr>
        <w:jc w:val="center"/>
        <w:rPr>
          <w:rFonts w:asciiTheme="minorHAnsi" w:hAnsiTheme="minorHAnsi" w:cstheme="minorHAnsi"/>
          <w:b/>
          <w:bCs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Speciális értékelési szempontok</w:t>
      </w: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Az NPTB a beérkezett kérelmeket az alábbi értékelési szempontrendszer alapján rangsorolja.</w:t>
      </w: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  <w:u w:val="single"/>
        </w:rPr>
        <w:t>Előállítás</w:t>
      </w:r>
      <w:r w:rsidRPr="00FF7F88">
        <w:rPr>
          <w:rFonts w:asciiTheme="minorHAnsi" w:hAnsiTheme="minorHAnsi" w:cstheme="minorHAnsi"/>
        </w:rPr>
        <w:t xml:space="preserve">: A termék előállításának módjáról a kérelmező nyilatkozatot nyújt be. Alapvető követelmény a védjegyhasználat során a környezetkímélő vagy annak bevezetését vállaló </w:t>
      </w:r>
      <w:r w:rsidR="00B2188B" w:rsidRPr="00CA6DFA">
        <w:rPr>
          <w:rFonts w:asciiTheme="minorHAnsi" w:hAnsiTheme="minorHAnsi" w:cstheme="minorHAnsi"/>
        </w:rPr>
        <w:t>tevékenység mind a ter</w:t>
      </w:r>
      <w:r w:rsidR="000D7B3B" w:rsidRPr="00CA6DFA">
        <w:rPr>
          <w:rFonts w:asciiTheme="minorHAnsi" w:hAnsiTheme="minorHAnsi" w:cstheme="minorHAnsi"/>
        </w:rPr>
        <w:t>melés, mind az előállítás során.</w:t>
      </w:r>
      <w:r w:rsidRPr="00FF7F88">
        <w:rPr>
          <w:rFonts w:asciiTheme="minorHAnsi" w:hAnsiTheme="minorHAnsi" w:cstheme="minorHAnsi"/>
        </w:rPr>
        <w:t xml:space="preserve"> Tehát a védjegyhasználatból nincsenek kizárva azok, akik egyelőre nem folytatnak környezetkímélő gazdálkodást, de vállalják a</w:t>
      </w:r>
      <w:r w:rsidR="00D317C3">
        <w:rPr>
          <w:rFonts w:asciiTheme="minorHAnsi" w:hAnsiTheme="minorHAnsi" w:cstheme="minorHAnsi"/>
        </w:rPr>
        <w:t>z arra való átállást. Ilyen módo</w:t>
      </w:r>
      <w:r w:rsidRPr="00FF7F88">
        <w:rPr>
          <w:rFonts w:asciiTheme="minorHAnsi" w:hAnsiTheme="minorHAnsi" w:cstheme="minorHAnsi"/>
        </w:rPr>
        <w:t>n a védjegyrendszer ösztönzi (önkéntesen vállalható minőségtanúsítási szempontokkal és ingyenes tanácsadási tevékenységgel) a környezetkímélő gazdálkodásra történő átállást.</w:t>
      </w: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  <w:u w:val="single"/>
        </w:rPr>
        <w:t>Csomagolás</w:t>
      </w:r>
      <w:r w:rsidRPr="00FF7F88">
        <w:rPr>
          <w:rFonts w:asciiTheme="minorHAnsi" w:hAnsiTheme="minorHAnsi" w:cstheme="minorHAnsi"/>
        </w:rPr>
        <w:t>: Az értékelés figyelembe veszi a termék/termékek csomagolásának módját is. Fontos, hogy se a termék, se annak csomagolása ne szennyezze a környezetet, a termék összetétele élettartamának egyetlen fázisában se legyen káros az egészségre (gyártás, felhasználás, megsemmisítés). A csomagoló anyagok elsősorban újrahasznosított vagy újrahasznosítható, biológiailag lebomló anyagok, főként helyi nyersanyagok legyenek.</w:t>
      </w: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  <w:u w:val="single"/>
        </w:rPr>
        <w:t>Speciális termékjellemzők</w:t>
      </w:r>
      <w:r w:rsidRPr="00FF7F88">
        <w:rPr>
          <w:rFonts w:asciiTheme="minorHAnsi" w:hAnsiTheme="minorHAnsi" w:cstheme="minorHAnsi"/>
        </w:rPr>
        <w:t xml:space="preserve">: Az értékelés kiterjed a termék kivételes (átlag feletti) minőségére, amellyel jól reprezentálja a régiót, a helyi specialitásokat. A termék minőségi sajátosságait a NPTB ítéli meg a termékminta alapján (indokolt esetben fénykép vagy a termék kérvényben megadott tulajdonságainak leírása alapján). A NPTB egy terméket (csomagolásával együtt) a feldolgozás pontossága, működés, eredetiség, </w:t>
      </w:r>
      <w:r w:rsidRPr="00EB6EF8">
        <w:rPr>
          <w:rFonts w:asciiTheme="minorHAnsi" w:hAnsiTheme="minorHAnsi" w:cstheme="minorHAnsi"/>
        </w:rPr>
        <w:t>esztétikai és érzékszervi tulajdonságok (illat, íz, stb.), valamint</w:t>
      </w:r>
      <w:r w:rsidRPr="00FF7F88">
        <w:rPr>
          <w:rFonts w:asciiTheme="minorHAnsi" w:hAnsiTheme="minorHAnsi" w:cstheme="minorHAnsi"/>
        </w:rPr>
        <w:t xml:space="preserve"> környezet- és természetvédelmi szempontok szerint bírál el (összehasonlítva az adott termék átlagos típusával). Előnyként kell kezelni, ha a terméken lévő motívumok összefüggenek a Duna-Ipoly Nemzeti Parkkal vagy az Igazgatóság működési területén természetvédelmi oltalom alatt álló vagy Natura2000 besorolású területtel, vagy a termék ismertetője olyan leírást, magyarázatot, feliratot tartalmaz, amely a származását egyértelműen jelzi. Előnyként kell kezelni, ha a termék elnevezése a régióból származó helyi elnevezést is tartalmaz. </w:t>
      </w:r>
    </w:p>
    <w:p w:rsidR="0014791E" w:rsidRPr="00FF7F88" w:rsidRDefault="0014791E" w:rsidP="00171C90">
      <w:pPr>
        <w:spacing w:after="0"/>
        <w:jc w:val="both"/>
        <w:rPr>
          <w:rFonts w:asciiTheme="minorHAnsi" w:hAnsiTheme="minorHAnsi" w:cstheme="minorHAnsi"/>
        </w:rPr>
      </w:pPr>
    </w:p>
    <w:p w:rsidR="00FA3864" w:rsidRPr="00FF7F88" w:rsidRDefault="00FA3864" w:rsidP="00171C90">
      <w:pPr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NPTB</w:t>
      </w:r>
      <w:r w:rsidR="00D317C3">
        <w:rPr>
          <w:rFonts w:asciiTheme="minorHAnsi" w:hAnsiTheme="minorHAnsi" w:cstheme="minorHAnsi"/>
        </w:rPr>
        <w:t xml:space="preserve"> a védjegyhasználati engedélyt –</w:t>
      </w:r>
      <w:r w:rsidRPr="00FF7F88">
        <w:rPr>
          <w:rFonts w:asciiTheme="minorHAnsi" w:hAnsiTheme="minorHAnsi" w:cstheme="minorHAnsi"/>
        </w:rPr>
        <w:t xml:space="preserve"> egy termék vo</w:t>
      </w:r>
      <w:r w:rsidR="00D317C3">
        <w:rPr>
          <w:rFonts w:asciiTheme="minorHAnsi" w:hAnsiTheme="minorHAnsi" w:cstheme="minorHAnsi"/>
        </w:rPr>
        <w:t>natkozásában –</w:t>
      </w:r>
      <w:r w:rsidRPr="00FF7F88">
        <w:rPr>
          <w:rFonts w:asciiTheme="minorHAnsi" w:hAnsiTheme="minorHAnsi" w:cstheme="minorHAnsi"/>
        </w:rPr>
        <w:t xml:space="preserve"> abban az esetben adhatja meg, ha a termék és annak termelője egyszerre teljesíti a következő feltételeket:</w:t>
      </w:r>
    </w:p>
    <w:p w:rsidR="00FA3864" w:rsidRPr="00FF7F88" w:rsidRDefault="00FA3864" w:rsidP="00171C90">
      <w:pPr>
        <w:pStyle w:val="Szneslista1jellszn1"/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védjegyhasználati kérelem (nyilatkozat</w:t>
      </w:r>
      <w:r w:rsidRPr="006B6CDE">
        <w:rPr>
          <w:rFonts w:asciiTheme="minorHAnsi" w:hAnsiTheme="minorHAnsi" w:cstheme="minorHAnsi"/>
        </w:rPr>
        <w:t>) 5./I./b. pontjában meghatározott</w:t>
      </w:r>
      <w:r w:rsidRPr="00FF7F88">
        <w:rPr>
          <w:rFonts w:asciiTheme="minorHAnsi" w:hAnsiTheme="minorHAnsi" w:cstheme="minorHAnsi"/>
        </w:rPr>
        <w:t xml:space="preserve"> jogosult</w:t>
      </w:r>
    </w:p>
    <w:p w:rsidR="00FA3864" w:rsidRPr="00FF7F88" w:rsidRDefault="00FA3864" w:rsidP="00171C90">
      <w:pPr>
        <w:pStyle w:val="Szneslista1jellszn1"/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•</w:t>
      </w:r>
      <w:r w:rsidRPr="00FF7F88">
        <w:rPr>
          <w:rFonts w:asciiTheme="minorHAnsi" w:hAnsiTheme="minorHAnsi" w:cstheme="minorHAnsi"/>
        </w:rPr>
        <w:tab/>
      </w:r>
      <w:proofErr w:type="gramStart"/>
      <w:r w:rsidRPr="00FF7F88">
        <w:rPr>
          <w:rFonts w:asciiTheme="minorHAnsi" w:hAnsiTheme="minorHAnsi" w:cstheme="minorHAnsi"/>
        </w:rPr>
        <w:t>az</w:t>
      </w:r>
      <w:proofErr w:type="gramEnd"/>
      <w:r w:rsidRPr="00FF7F88">
        <w:rPr>
          <w:rFonts w:asciiTheme="minorHAnsi" w:hAnsiTheme="minorHAnsi" w:cstheme="minorHAnsi"/>
        </w:rPr>
        <w:t xml:space="preserve"> 5./I./a. pontban szereplő működési terület va</w:t>
      </w:r>
      <w:r w:rsidR="006B6CDE">
        <w:rPr>
          <w:rFonts w:asciiTheme="minorHAnsi" w:hAnsiTheme="minorHAnsi" w:cstheme="minorHAnsi"/>
        </w:rPr>
        <w:t>lamely településé</w:t>
      </w:r>
      <w:r w:rsidRPr="00FF7F88">
        <w:rPr>
          <w:rFonts w:asciiTheme="minorHAnsi" w:hAnsiTheme="minorHAnsi" w:cstheme="minorHAnsi"/>
        </w:rPr>
        <w:t>n végzi a termék előállítását;</w:t>
      </w:r>
    </w:p>
    <w:p w:rsidR="00FA3864" w:rsidRPr="00FF7F88" w:rsidRDefault="00FA3864" w:rsidP="00171C90">
      <w:pPr>
        <w:pStyle w:val="Szneslista1jellszn1"/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•</w:t>
      </w:r>
      <w:r w:rsidRPr="00FF7F88">
        <w:rPr>
          <w:rFonts w:asciiTheme="minorHAnsi" w:hAnsiTheme="minorHAnsi" w:cstheme="minorHAnsi"/>
        </w:rPr>
        <w:tab/>
      </w:r>
      <w:proofErr w:type="gramStart"/>
      <w:r w:rsidRPr="00FF7F88">
        <w:rPr>
          <w:rFonts w:asciiTheme="minorHAnsi" w:hAnsiTheme="minorHAnsi" w:cstheme="minorHAnsi"/>
        </w:rPr>
        <w:t>az</w:t>
      </w:r>
      <w:proofErr w:type="gramEnd"/>
      <w:r w:rsidRPr="00FF7F88">
        <w:rPr>
          <w:rFonts w:asciiTheme="minorHAnsi" w:hAnsiTheme="minorHAnsi" w:cstheme="minorHAnsi"/>
        </w:rPr>
        <w:t xml:space="preserve"> 5./I. pontban meghatározott kötelezően teljesítendő (kizáró) feltételek mindegyikének megfelel;</w:t>
      </w:r>
    </w:p>
    <w:p w:rsidR="00FA3864" w:rsidRPr="00FF7F88" w:rsidRDefault="00FA3864" w:rsidP="00171C90">
      <w:pPr>
        <w:pStyle w:val="Szneslista1jellszn1"/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•</w:t>
      </w:r>
      <w:r w:rsidRPr="00FF7F88">
        <w:rPr>
          <w:rFonts w:asciiTheme="minorHAnsi" w:hAnsiTheme="minorHAnsi" w:cstheme="minorHAnsi"/>
        </w:rPr>
        <w:tab/>
      </w:r>
      <w:proofErr w:type="gramStart"/>
      <w:r w:rsidRPr="00FF7F88">
        <w:rPr>
          <w:rFonts w:asciiTheme="minorHAnsi" w:hAnsiTheme="minorHAnsi" w:cstheme="minorHAnsi"/>
        </w:rPr>
        <w:t>az</w:t>
      </w:r>
      <w:proofErr w:type="gramEnd"/>
      <w:r w:rsidRPr="00FF7F88">
        <w:rPr>
          <w:rFonts w:asciiTheme="minorHAnsi" w:hAnsiTheme="minorHAnsi" w:cstheme="minorHAnsi"/>
        </w:rPr>
        <w:t xml:space="preserve"> 5./II. pontban foglalt a termék előállításának módjáról szóló feltételek legalább egyikének megfelel;</w:t>
      </w:r>
    </w:p>
    <w:p w:rsidR="00171C90" w:rsidRPr="00FF7F88" w:rsidRDefault="00FA3864" w:rsidP="00171C90">
      <w:pPr>
        <w:pStyle w:val="Szneslista1jellszn1"/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•</w:t>
      </w:r>
      <w:r w:rsidRPr="00FF7F88">
        <w:rPr>
          <w:rFonts w:asciiTheme="minorHAnsi" w:hAnsiTheme="minorHAnsi" w:cstheme="minorHAnsi"/>
        </w:rPr>
        <w:tab/>
      </w:r>
      <w:proofErr w:type="gramStart"/>
      <w:r w:rsidRPr="00FF7F88">
        <w:rPr>
          <w:rFonts w:asciiTheme="minorHAnsi" w:hAnsiTheme="minorHAnsi" w:cstheme="minorHAnsi"/>
        </w:rPr>
        <w:t>az</w:t>
      </w:r>
      <w:proofErr w:type="gramEnd"/>
      <w:r w:rsidRPr="00FF7F88">
        <w:rPr>
          <w:rFonts w:asciiTheme="minorHAnsi" w:hAnsiTheme="minorHAnsi" w:cstheme="minorHAnsi"/>
        </w:rPr>
        <w:t xml:space="preserve"> 5./III. pontban </w:t>
      </w:r>
      <w:r w:rsidRPr="0059232A">
        <w:rPr>
          <w:rFonts w:asciiTheme="minorHAnsi" w:hAnsiTheme="minorHAnsi" w:cstheme="minorHAnsi"/>
        </w:rPr>
        <w:t xml:space="preserve">foglalt kötelezően választható termékjellemzőkkel kapcsolatos feltételek közül legalább tízet </w:t>
      </w:r>
      <w:r w:rsidR="005F6107" w:rsidRPr="0059232A">
        <w:rPr>
          <w:rFonts w:asciiTheme="minorHAnsi" w:hAnsiTheme="minorHAnsi" w:cstheme="minorHAnsi"/>
        </w:rPr>
        <w:t xml:space="preserve">megjelöl, </w:t>
      </w:r>
      <w:r w:rsidR="00B4150D" w:rsidRPr="0059232A">
        <w:rPr>
          <w:rFonts w:asciiTheme="minorHAnsi" w:hAnsiTheme="minorHAnsi" w:cstheme="minorHAnsi"/>
        </w:rPr>
        <w:t xml:space="preserve">továbbá </w:t>
      </w:r>
      <w:r w:rsidR="002866CC" w:rsidRPr="0059232A">
        <w:rPr>
          <w:rFonts w:asciiTheme="minorHAnsi" w:hAnsiTheme="minorHAnsi" w:cstheme="minorHAnsi"/>
        </w:rPr>
        <w:t>egyes terméktípusok esetében</w:t>
      </w:r>
      <w:r w:rsidR="00B4150D" w:rsidRPr="0059232A">
        <w:rPr>
          <w:rFonts w:asciiTheme="minorHAnsi" w:hAnsiTheme="minorHAnsi" w:cstheme="minorHAnsi"/>
        </w:rPr>
        <w:t xml:space="preserve"> a </w:t>
      </w:r>
      <w:r w:rsidR="0059232A" w:rsidRPr="0059232A">
        <w:rPr>
          <w:rFonts w:asciiTheme="minorHAnsi" w:hAnsiTheme="minorHAnsi" w:cstheme="minorHAnsi"/>
        </w:rPr>
        <w:t xml:space="preserve">kérelemben megjelölt </w:t>
      </w:r>
      <w:r w:rsidR="00B4150D" w:rsidRPr="0059232A">
        <w:rPr>
          <w:rFonts w:asciiTheme="minorHAnsi" w:hAnsiTheme="minorHAnsi" w:cstheme="minorHAnsi"/>
        </w:rPr>
        <w:t>kötelező termékjellemzőknek is megfelel;</w:t>
      </w:r>
    </w:p>
    <w:p w:rsidR="00FA3864" w:rsidRDefault="00FA3864" w:rsidP="00171C90">
      <w:pPr>
        <w:pStyle w:val="Szneslista1jellszn1"/>
        <w:spacing w:after="0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•</w:t>
      </w:r>
      <w:r w:rsidRPr="00FF7F88">
        <w:rPr>
          <w:rFonts w:asciiTheme="minorHAnsi" w:hAnsiTheme="minorHAnsi" w:cstheme="minorHAnsi"/>
        </w:rPr>
        <w:tab/>
      </w:r>
      <w:proofErr w:type="gramStart"/>
      <w:r w:rsidRPr="00FF7F88">
        <w:rPr>
          <w:rFonts w:asciiTheme="minorHAnsi" w:hAnsiTheme="minorHAnsi" w:cstheme="minorHAnsi"/>
        </w:rPr>
        <w:t>az</w:t>
      </w:r>
      <w:proofErr w:type="gramEnd"/>
      <w:r w:rsidRPr="00FF7F88">
        <w:rPr>
          <w:rFonts w:asciiTheme="minorHAnsi" w:hAnsiTheme="minorHAnsi" w:cstheme="minorHAnsi"/>
        </w:rPr>
        <w:t xml:space="preserve"> 5./IV. pontban foglalt környezetkímélő csomagolással kapcsolatos feltételek közül </w:t>
      </w:r>
      <w:r w:rsidRPr="0059232A">
        <w:rPr>
          <w:rFonts w:asciiTheme="minorHAnsi" w:hAnsiTheme="minorHAnsi" w:cstheme="minorHAnsi"/>
        </w:rPr>
        <w:t>legalább kettőnek megfelel;</w:t>
      </w:r>
    </w:p>
    <w:p w:rsidR="00171C90" w:rsidRPr="00A46BDD" w:rsidRDefault="00171C90" w:rsidP="00171C90">
      <w:pPr>
        <w:pStyle w:val="Szneslista1jellszn1"/>
        <w:numPr>
          <w:ilvl w:val="0"/>
          <w:numId w:val="11"/>
        </w:numPr>
        <w:spacing w:after="0"/>
        <w:ind w:left="709" w:firstLine="11"/>
        <w:jc w:val="both"/>
        <w:rPr>
          <w:rFonts w:asciiTheme="minorHAnsi" w:hAnsiTheme="minorHAnsi" w:cstheme="minorHAnsi"/>
        </w:rPr>
      </w:pPr>
      <w:r w:rsidRPr="00A46BDD">
        <w:rPr>
          <w:rFonts w:asciiTheme="minorHAnsi" w:hAnsiTheme="minorHAnsi" w:cstheme="minorHAnsi"/>
        </w:rPr>
        <w:t>az 5./V. pon</w:t>
      </w:r>
      <w:r w:rsidR="00601DFA">
        <w:rPr>
          <w:rFonts w:asciiTheme="minorHAnsi" w:hAnsiTheme="minorHAnsi" w:cstheme="minorHAnsi"/>
        </w:rPr>
        <w:t>tban megjelölt gyártmánylapot (7</w:t>
      </w:r>
      <w:bookmarkStart w:id="0" w:name="_GoBack"/>
      <w:bookmarkEnd w:id="0"/>
      <w:r w:rsidRPr="00A46BDD">
        <w:rPr>
          <w:rFonts w:asciiTheme="minorHAnsi" w:hAnsiTheme="minorHAnsi" w:cstheme="minorHAnsi"/>
        </w:rPr>
        <w:t>. számú melléklet)</w:t>
      </w:r>
      <w:r w:rsidR="001160ED" w:rsidRPr="00A46BDD">
        <w:rPr>
          <w:rFonts w:asciiTheme="minorHAnsi" w:hAnsiTheme="minorHAnsi" w:cstheme="minorHAnsi"/>
        </w:rPr>
        <w:t>,</w:t>
      </w:r>
      <w:r w:rsidRPr="00A46BDD">
        <w:rPr>
          <w:rFonts w:asciiTheme="minorHAnsi" w:hAnsiTheme="minorHAnsi" w:cstheme="minorHAnsi"/>
        </w:rPr>
        <w:t xml:space="preserve"> </w:t>
      </w:r>
      <w:r w:rsidR="001160ED" w:rsidRPr="00A46BDD">
        <w:rPr>
          <w:rFonts w:asciiTheme="minorHAnsi" w:hAnsiTheme="minorHAnsi" w:cstheme="minorHAnsi"/>
        </w:rPr>
        <w:t xml:space="preserve">állati eredetű élelmiszerek esetében, </w:t>
      </w:r>
      <w:r w:rsidRPr="00A46BDD">
        <w:rPr>
          <w:rFonts w:asciiTheme="minorHAnsi" w:hAnsiTheme="minorHAnsi" w:cstheme="minorHAnsi"/>
        </w:rPr>
        <w:t>kitöltve a védjegyhasználati kérelemmel együtt benyújtja.</w:t>
      </w:r>
    </w:p>
    <w:p w:rsidR="00171C90" w:rsidRPr="00FF7F88" w:rsidRDefault="00171C90" w:rsidP="00171C90">
      <w:pPr>
        <w:pStyle w:val="Szneslista1jellszn1"/>
        <w:spacing w:after="0"/>
        <w:jc w:val="both"/>
        <w:rPr>
          <w:rFonts w:asciiTheme="minorHAnsi" w:hAnsiTheme="minorHAnsi" w:cstheme="minorHAnsi"/>
        </w:rPr>
      </w:pPr>
    </w:p>
    <w:p w:rsidR="00FA3864" w:rsidRPr="00FF7F88" w:rsidRDefault="009B46F7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br w:type="page"/>
      </w:r>
      <w:r w:rsidR="00FA3864" w:rsidRPr="00FF7F88">
        <w:rPr>
          <w:rFonts w:asciiTheme="minorHAnsi" w:hAnsiTheme="minorHAnsi" w:cstheme="minorHAnsi"/>
          <w:b/>
          <w:bCs/>
        </w:rPr>
        <w:lastRenderedPageBreak/>
        <w:t>A védjegy használatának engedélyezése</w:t>
      </w:r>
    </w:p>
    <w:p w:rsidR="009B46F7" w:rsidRPr="00FF7F88" w:rsidRDefault="009B46F7" w:rsidP="00171C90">
      <w:pPr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Duna-Ipoly Nemzeti Park Igazgatóság, mint védjegyjogosult a védjegy hasz</w:t>
      </w:r>
      <w:r w:rsidR="00236F90" w:rsidRPr="00FF7F88">
        <w:rPr>
          <w:rFonts w:asciiTheme="minorHAnsi" w:hAnsiTheme="minorHAnsi" w:cstheme="minorHAnsi"/>
        </w:rPr>
        <w:t xml:space="preserve">nálatát – pályázat </w:t>
      </w:r>
      <w:r w:rsidR="00236F90" w:rsidRPr="00630319">
        <w:rPr>
          <w:rFonts w:asciiTheme="minorHAnsi" w:hAnsiTheme="minorHAnsi" w:cstheme="minorHAnsi"/>
        </w:rPr>
        <w:t xml:space="preserve">alapján – a </w:t>
      </w:r>
      <w:r w:rsidR="00630319" w:rsidRPr="00630319">
        <w:rPr>
          <w:rFonts w:asciiTheme="minorHAnsi" w:hAnsiTheme="minorHAnsi" w:cstheme="minorHAnsi"/>
        </w:rPr>
        <w:t>6</w:t>
      </w:r>
      <w:r w:rsidRPr="00630319">
        <w:rPr>
          <w:rFonts w:asciiTheme="minorHAnsi" w:hAnsiTheme="minorHAnsi" w:cstheme="minorHAnsi"/>
        </w:rPr>
        <w:t>. számú mellékletben</w:t>
      </w:r>
      <w:r w:rsidRPr="00FF7F88">
        <w:rPr>
          <w:rFonts w:asciiTheme="minorHAnsi" w:hAnsiTheme="minorHAnsi" w:cstheme="minorHAnsi"/>
        </w:rPr>
        <w:t xml:space="preserve"> foglalt védjegyhasználati szerződés alapján engedélyezi, amely a Felek bármelyike által lényegesnek tartott szerződési feltételekkel kiegészíthető.</w:t>
      </w:r>
    </w:p>
    <w:p w:rsidR="004F79BB" w:rsidRDefault="009B46F7" w:rsidP="00171C90">
      <w:pPr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 xml:space="preserve">A védjegyhasználatra jogosult számára biztosított előnyök: a </w:t>
      </w:r>
      <w:r w:rsidRPr="00FF7F88">
        <w:rPr>
          <w:rFonts w:asciiTheme="minorHAnsi" w:hAnsiTheme="minorHAnsi" w:cstheme="minorHAnsi"/>
          <w:i/>
        </w:rPr>
        <w:t>www.dunaipoly.hu</w:t>
      </w:r>
      <w:r w:rsidRPr="00FF7F88">
        <w:rPr>
          <w:rFonts w:asciiTheme="minorHAnsi" w:hAnsiTheme="minorHAnsi" w:cstheme="minorHAnsi"/>
        </w:rPr>
        <w:t xml:space="preserve"> és a</w:t>
      </w:r>
      <w:r w:rsidRPr="00FF7F88">
        <w:rPr>
          <w:rFonts w:asciiTheme="minorHAnsi" w:eastAsia="Batang" w:hAnsiTheme="minorHAnsi" w:cstheme="minorHAnsi"/>
        </w:rPr>
        <w:t xml:space="preserve"> </w:t>
      </w:r>
      <w:r w:rsidRPr="00FF7F88">
        <w:rPr>
          <w:rFonts w:asciiTheme="minorHAnsi" w:hAnsiTheme="minorHAnsi" w:cstheme="minorHAnsi"/>
          <w:i/>
        </w:rPr>
        <w:t>www.nemzetiparkitermek.hu</w:t>
      </w:r>
      <w:r w:rsidR="00D317C3">
        <w:rPr>
          <w:rFonts w:asciiTheme="minorHAnsi" w:hAnsiTheme="minorHAnsi" w:cstheme="minorHAnsi"/>
        </w:rPr>
        <w:t xml:space="preserve"> weboldalakon a Nemzeti Parki T</w:t>
      </w:r>
      <w:r w:rsidRPr="00FF7F88">
        <w:rPr>
          <w:rFonts w:asciiTheme="minorHAnsi" w:hAnsiTheme="minorHAnsi" w:cstheme="minorHAnsi"/>
        </w:rPr>
        <w:t>ermék és előállítójának feltüntetése; a</w:t>
      </w:r>
      <w:r w:rsidRPr="00FF7F88">
        <w:rPr>
          <w:rFonts w:asciiTheme="minorHAnsi" w:eastAsia="Batang" w:hAnsiTheme="minorHAnsi" w:cstheme="minorHAnsi"/>
        </w:rPr>
        <w:t xml:space="preserve"> </w:t>
      </w:r>
      <w:r w:rsidRPr="00FF7F88">
        <w:rPr>
          <w:rFonts w:asciiTheme="minorHAnsi" w:hAnsiTheme="minorHAnsi" w:cstheme="minorHAnsi"/>
        </w:rPr>
        <w:t>nemzeti park külső helyszínre történő kitelepülései során megjelenési lehetőség; Nemzeti Parki Termék matrica folyamatos beszerezhetőségének biztosítása (önköltségi áron).</w:t>
      </w:r>
    </w:p>
    <w:p w:rsidR="00E27589" w:rsidRPr="00FF7F88" w:rsidRDefault="00E27589" w:rsidP="00E27589">
      <w:pPr>
        <w:spacing w:line="240" w:lineRule="auto"/>
        <w:jc w:val="both"/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Védjegyhasználat díja</w:t>
      </w:r>
    </w:p>
    <w:p w:rsidR="00FA3864" w:rsidRPr="00FF7F88" w:rsidRDefault="00FA3864" w:rsidP="00171C90">
      <w:pPr>
        <w:pStyle w:val="Listaszerbekezds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7F88">
        <w:rPr>
          <w:rFonts w:asciiTheme="minorHAnsi" w:hAnsiTheme="minorHAnsi" w:cstheme="minorHAnsi"/>
          <w:sz w:val="22"/>
          <w:szCs w:val="22"/>
        </w:rPr>
        <w:t>A Duna-Ipoly Nemzeti Parki Termék véd</w:t>
      </w:r>
      <w:r w:rsidR="00D317C3">
        <w:rPr>
          <w:rFonts w:asciiTheme="minorHAnsi" w:hAnsiTheme="minorHAnsi" w:cstheme="minorHAnsi"/>
          <w:sz w:val="22"/>
          <w:szCs w:val="22"/>
        </w:rPr>
        <w:t>jegy használata díjtalan, de mint V</w:t>
      </w:r>
      <w:r w:rsidRPr="00FF7F88">
        <w:rPr>
          <w:rFonts w:asciiTheme="minorHAnsi" w:hAnsiTheme="minorHAnsi" w:cstheme="minorHAnsi"/>
          <w:sz w:val="22"/>
          <w:szCs w:val="22"/>
        </w:rPr>
        <w:t>édjegyjogosult fenntartja a jogot, hogy ezen a későbbiekben módosítson.</w:t>
      </w:r>
    </w:p>
    <w:p w:rsidR="004F79BB" w:rsidRPr="00FF7F88" w:rsidRDefault="004F79BB" w:rsidP="00171C90">
      <w:pPr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Védjegyhasználat ellenőrzése</w:t>
      </w:r>
    </w:p>
    <w:p w:rsidR="00FA3864" w:rsidRPr="00FF7F88" w:rsidRDefault="00FA3864" w:rsidP="00171C9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védjegyhasználó által előállított termék és a nyújtott szolgáltatás minősége, megjelenése nem csorbíthatja a védjegyjogosult jó hírnevét.</w:t>
      </w:r>
    </w:p>
    <w:p w:rsidR="00FA3864" w:rsidRPr="00FF7F88" w:rsidRDefault="00FA3864" w:rsidP="00171C9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védjegyjogosult – az NPTB felkérésére és bevonásával – ellenőrzi a kiegészített védjeggyel ellátott áruk, illetve nyújtott szolgáltatások minőségét, illetve a védjegy szerződés- és rendeltetésszerű használatát. Az ellenőrzésről jegyzőkönyvet kell készíteni.</w:t>
      </w:r>
    </w:p>
    <w:p w:rsidR="00FA3864" w:rsidRPr="00FF7F88" w:rsidRDefault="00FA3864" w:rsidP="00171C9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 xml:space="preserve">Az ellenőrzés rendjét, a védjegyhasználó ellenőrzéshez történő hozzájárulását a védjegyhasználati szerződésben rögzíteni kell. </w:t>
      </w:r>
    </w:p>
    <w:p w:rsidR="00FA3864" w:rsidRPr="00FF7F88" w:rsidRDefault="00FA3864" w:rsidP="00171C90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védjegyjogosult a védjegyhasználati szerződés lejártakor köteles ellenőrizni, a védjegyhasználati szerződésben foglaltak betartását.</w:t>
      </w:r>
    </w:p>
    <w:p w:rsidR="00FA3864" w:rsidRPr="00FF7F88" w:rsidRDefault="00FA3864" w:rsidP="00171C90">
      <w:pPr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Védjegyhasználati jog megsértése</w:t>
      </w:r>
    </w:p>
    <w:p w:rsidR="00FA3864" w:rsidRPr="00FF7F88" w:rsidRDefault="00FA3864" w:rsidP="00171C9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védjegyhasználati szerződés megszegése esetén az abban foglalt szankciókat kell alkalmazni.</w:t>
      </w:r>
    </w:p>
    <w:p w:rsidR="004F79BB" w:rsidRPr="00FF7F88" w:rsidRDefault="00FA3864" w:rsidP="00171C90">
      <w:pPr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védjegyjogosult az NPTB javaslata alapján a védjegyhasználót a védjegyhasználati pályázati eljárásból – a szerződésszegés súlyától függően – legalább egy, legfeljebb öt évre terjedő időtartamra kizárhatja.</w:t>
      </w:r>
    </w:p>
    <w:p w:rsidR="00FA3864" w:rsidRPr="00FF7F88" w:rsidRDefault="004F79BB" w:rsidP="00171C90">
      <w:pPr>
        <w:spacing w:after="0"/>
        <w:ind w:left="426"/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</w:rPr>
        <w:br w:type="page"/>
      </w:r>
      <w:r w:rsidR="00FA3864" w:rsidRPr="00FF7F88">
        <w:rPr>
          <w:rFonts w:asciiTheme="minorHAnsi" w:hAnsiTheme="minorHAnsi" w:cstheme="minorHAnsi"/>
          <w:b/>
          <w:bCs/>
        </w:rPr>
        <w:lastRenderedPageBreak/>
        <w:t>Védjegyhasználati szerződés meghosszabbítása</w:t>
      </w:r>
    </w:p>
    <w:p w:rsidR="004F79BB" w:rsidRPr="00FF7F88" w:rsidRDefault="004F79BB" w:rsidP="00171C90">
      <w:pPr>
        <w:spacing w:after="0"/>
        <w:ind w:left="426"/>
        <w:jc w:val="center"/>
        <w:rPr>
          <w:rFonts w:asciiTheme="minorHAnsi" w:hAnsiTheme="minorHAnsi" w:cstheme="minorHAnsi"/>
          <w:b/>
          <w:bCs/>
        </w:rPr>
      </w:pPr>
    </w:p>
    <w:p w:rsidR="00FA3864" w:rsidRPr="00FF7F88" w:rsidRDefault="00FA3864" w:rsidP="00171C90">
      <w:pPr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védjegyhasználati szerződés lejártát megelőzően a védjegyhasználó a szerződésben foglaltak szerint kérheti annak meghosszabbítását a védjegyjogosulttól.</w:t>
      </w:r>
    </w:p>
    <w:p w:rsidR="00FA3864" w:rsidRPr="00FF7F88" w:rsidRDefault="00FA3864" w:rsidP="00171C90">
      <w:pPr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védjegyjogosult a szerződés meghosszabbításáról az NPTB javaslata alapján dönt.</w:t>
      </w:r>
    </w:p>
    <w:p w:rsidR="00FA3864" w:rsidRPr="00FF7F88" w:rsidRDefault="00FA3864" w:rsidP="00171C90">
      <w:pPr>
        <w:rPr>
          <w:rFonts w:asciiTheme="minorHAnsi" w:hAnsiTheme="minorHAnsi" w:cstheme="minorHAnsi"/>
        </w:rPr>
      </w:pPr>
    </w:p>
    <w:p w:rsidR="00FA3864" w:rsidRPr="00FF7F88" w:rsidRDefault="00FA3864" w:rsidP="00171C90">
      <w:pPr>
        <w:jc w:val="center"/>
        <w:rPr>
          <w:rFonts w:asciiTheme="minorHAnsi" w:hAnsiTheme="minorHAnsi" w:cstheme="minorHAnsi"/>
          <w:b/>
          <w:bCs/>
        </w:rPr>
      </w:pPr>
      <w:r w:rsidRPr="00FF7F88">
        <w:rPr>
          <w:rFonts w:asciiTheme="minorHAnsi" w:hAnsiTheme="minorHAnsi" w:cstheme="minorHAnsi"/>
          <w:b/>
          <w:bCs/>
        </w:rPr>
        <w:t>Védjegyhasználati jog megszűnése</w:t>
      </w:r>
    </w:p>
    <w:p w:rsidR="00FA3864" w:rsidRPr="00FF7F88" w:rsidRDefault="00FA3864" w:rsidP="00171C90">
      <w:pPr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Védjegyhasználati szerződést legkevesebb egy, legfeljebb öt évre lehet kötni.</w:t>
      </w:r>
    </w:p>
    <w:p w:rsidR="00FA3864" w:rsidRPr="00FF7F88" w:rsidRDefault="00FA3864" w:rsidP="00171C90">
      <w:pPr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A védjegyhasználati jog megszűnik, ha a Védjegyhasználó a védjegy használatáról bármilyen okból lemond.</w:t>
      </w:r>
    </w:p>
    <w:p w:rsidR="00FA3864" w:rsidRPr="00FF7F88" w:rsidRDefault="00FA3864" w:rsidP="00171C90">
      <w:pPr>
        <w:rPr>
          <w:rFonts w:asciiTheme="minorHAnsi" w:hAnsiTheme="minorHAnsi" w:cstheme="minorHAnsi"/>
        </w:rPr>
      </w:pPr>
      <w:r w:rsidRPr="00FF7F88">
        <w:rPr>
          <w:rFonts w:asciiTheme="minorHAnsi" w:hAnsiTheme="minorHAnsi" w:cstheme="minorHAnsi"/>
        </w:rPr>
        <w:t>(3) A védjegyhasználati szerződést az abban foglaltak szerint lehet megszüntetni.</w:t>
      </w:r>
    </w:p>
    <w:sectPr w:rsidR="00FA3864" w:rsidRPr="00FF7F88" w:rsidSect="004B04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12" w:rsidRDefault="00A81612" w:rsidP="00FA3864">
      <w:pPr>
        <w:spacing w:after="0" w:line="240" w:lineRule="auto"/>
      </w:pPr>
      <w:r>
        <w:separator/>
      </w:r>
    </w:p>
  </w:endnote>
  <w:endnote w:type="continuationSeparator" w:id="0">
    <w:p w:rsidR="00A81612" w:rsidRDefault="00A81612" w:rsidP="00FA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INPro-Light">
    <w:altName w:val="Segoe Script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12" w:rsidRDefault="00A81612">
    <w:pPr>
      <w:pStyle w:val="llb"/>
      <w:jc w:val="center"/>
    </w:pPr>
    <w:r>
      <w:t xml:space="preserve">Oldal: </w:t>
    </w:r>
    <w:r w:rsidR="006D2835">
      <w:rPr>
        <w:b/>
        <w:sz w:val="24"/>
        <w:szCs w:val="24"/>
      </w:rPr>
      <w:fldChar w:fldCharType="begin"/>
    </w:r>
    <w:r>
      <w:rPr>
        <w:b/>
      </w:rPr>
      <w:instrText>PAGE</w:instrText>
    </w:r>
    <w:r w:rsidR="006D2835">
      <w:rPr>
        <w:b/>
        <w:sz w:val="24"/>
        <w:szCs w:val="24"/>
      </w:rPr>
      <w:fldChar w:fldCharType="separate"/>
    </w:r>
    <w:r w:rsidR="00601DFA">
      <w:rPr>
        <w:b/>
        <w:noProof/>
      </w:rPr>
      <w:t>4</w:t>
    </w:r>
    <w:r w:rsidR="006D2835">
      <w:rPr>
        <w:b/>
        <w:sz w:val="24"/>
        <w:szCs w:val="24"/>
      </w:rPr>
      <w:fldChar w:fldCharType="end"/>
    </w:r>
    <w:r>
      <w:t xml:space="preserve"> / </w:t>
    </w:r>
    <w:r w:rsidR="006D283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D2835">
      <w:rPr>
        <w:b/>
        <w:sz w:val="24"/>
        <w:szCs w:val="24"/>
      </w:rPr>
      <w:fldChar w:fldCharType="separate"/>
    </w:r>
    <w:r w:rsidR="00601DFA">
      <w:rPr>
        <w:b/>
        <w:noProof/>
      </w:rPr>
      <w:t>6</w:t>
    </w:r>
    <w:r w:rsidR="006D2835">
      <w:rPr>
        <w:b/>
        <w:sz w:val="24"/>
        <w:szCs w:val="24"/>
      </w:rPr>
      <w:fldChar w:fldCharType="end"/>
    </w:r>
  </w:p>
  <w:p w:rsidR="00A81612" w:rsidRPr="005278DD" w:rsidRDefault="00A81612" w:rsidP="005278DD">
    <w:pPr>
      <w:pStyle w:val="llb"/>
      <w:jc w:val="center"/>
      <w:rPr>
        <w:rFonts w:ascii="DINPro-Light" w:hAnsi="DINPro-Light" w:cs="DINPro-Light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12" w:rsidRDefault="00A81612" w:rsidP="00FA3864">
      <w:pPr>
        <w:spacing w:after="0" w:line="240" w:lineRule="auto"/>
      </w:pPr>
      <w:r>
        <w:separator/>
      </w:r>
    </w:p>
  </w:footnote>
  <w:footnote w:type="continuationSeparator" w:id="0">
    <w:p w:rsidR="00A81612" w:rsidRDefault="00A81612" w:rsidP="00FA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5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3B55A7E"/>
    <w:multiLevelType w:val="hybridMultilevel"/>
    <w:tmpl w:val="A896256C"/>
    <w:lvl w:ilvl="0" w:tplc="B5CA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D15E8"/>
    <w:multiLevelType w:val="hybridMultilevel"/>
    <w:tmpl w:val="1F1615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8755F"/>
    <w:multiLevelType w:val="hybridMultilevel"/>
    <w:tmpl w:val="FA16C1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570"/>
    <w:rsid w:val="000C4187"/>
    <w:rsid w:val="000D2CEA"/>
    <w:rsid w:val="000D7B3B"/>
    <w:rsid w:val="000E435D"/>
    <w:rsid w:val="001160ED"/>
    <w:rsid w:val="0014791E"/>
    <w:rsid w:val="001526B7"/>
    <w:rsid w:val="00164759"/>
    <w:rsid w:val="00171C90"/>
    <w:rsid w:val="001822EC"/>
    <w:rsid w:val="001A3F8B"/>
    <w:rsid w:val="001D7B6C"/>
    <w:rsid w:val="00202524"/>
    <w:rsid w:val="00236F90"/>
    <w:rsid w:val="002523B9"/>
    <w:rsid w:val="00263EBB"/>
    <w:rsid w:val="002866CC"/>
    <w:rsid w:val="00291064"/>
    <w:rsid w:val="002F1584"/>
    <w:rsid w:val="003029AA"/>
    <w:rsid w:val="0035143A"/>
    <w:rsid w:val="003C368D"/>
    <w:rsid w:val="003D4FDD"/>
    <w:rsid w:val="003F4E7F"/>
    <w:rsid w:val="003F7F10"/>
    <w:rsid w:val="004030F9"/>
    <w:rsid w:val="00404638"/>
    <w:rsid w:val="004159A5"/>
    <w:rsid w:val="00430761"/>
    <w:rsid w:val="0043310F"/>
    <w:rsid w:val="00440977"/>
    <w:rsid w:val="004769BA"/>
    <w:rsid w:val="004836EE"/>
    <w:rsid w:val="00495914"/>
    <w:rsid w:val="004B04E0"/>
    <w:rsid w:val="004C27AA"/>
    <w:rsid w:val="004C6A94"/>
    <w:rsid w:val="004F79BB"/>
    <w:rsid w:val="00503A19"/>
    <w:rsid w:val="005127B8"/>
    <w:rsid w:val="005150ED"/>
    <w:rsid w:val="0052608D"/>
    <w:rsid w:val="005278DD"/>
    <w:rsid w:val="00530E71"/>
    <w:rsid w:val="00561EF1"/>
    <w:rsid w:val="0059232A"/>
    <w:rsid w:val="005E08C4"/>
    <w:rsid w:val="005F5BE8"/>
    <w:rsid w:val="005F6107"/>
    <w:rsid w:val="00601DFA"/>
    <w:rsid w:val="00622F20"/>
    <w:rsid w:val="00630319"/>
    <w:rsid w:val="0066523A"/>
    <w:rsid w:val="006846D8"/>
    <w:rsid w:val="006B015E"/>
    <w:rsid w:val="006B6CDE"/>
    <w:rsid w:val="006D00F4"/>
    <w:rsid w:val="006D2835"/>
    <w:rsid w:val="006D3BA9"/>
    <w:rsid w:val="006E5F9F"/>
    <w:rsid w:val="007214A2"/>
    <w:rsid w:val="007238AC"/>
    <w:rsid w:val="00730694"/>
    <w:rsid w:val="00731A45"/>
    <w:rsid w:val="00770B09"/>
    <w:rsid w:val="007D7951"/>
    <w:rsid w:val="007F089F"/>
    <w:rsid w:val="00847BF2"/>
    <w:rsid w:val="008570F7"/>
    <w:rsid w:val="008719E9"/>
    <w:rsid w:val="00873527"/>
    <w:rsid w:val="00883C9F"/>
    <w:rsid w:val="008C1C9A"/>
    <w:rsid w:val="008E53E0"/>
    <w:rsid w:val="009025A6"/>
    <w:rsid w:val="00924633"/>
    <w:rsid w:val="00945EAE"/>
    <w:rsid w:val="00951707"/>
    <w:rsid w:val="00966C1F"/>
    <w:rsid w:val="00974F67"/>
    <w:rsid w:val="00987B12"/>
    <w:rsid w:val="009B46F7"/>
    <w:rsid w:val="009F0BD8"/>
    <w:rsid w:val="00A46BDD"/>
    <w:rsid w:val="00A81612"/>
    <w:rsid w:val="00A87684"/>
    <w:rsid w:val="00A95CC4"/>
    <w:rsid w:val="00B00DA5"/>
    <w:rsid w:val="00B2188B"/>
    <w:rsid w:val="00B34DC7"/>
    <w:rsid w:val="00B408D4"/>
    <w:rsid w:val="00B4150D"/>
    <w:rsid w:val="00B422DB"/>
    <w:rsid w:val="00B46279"/>
    <w:rsid w:val="00B50379"/>
    <w:rsid w:val="00B63374"/>
    <w:rsid w:val="00B67E6B"/>
    <w:rsid w:val="00B96D96"/>
    <w:rsid w:val="00BA6EFA"/>
    <w:rsid w:val="00C16341"/>
    <w:rsid w:val="00C275FA"/>
    <w:rsid w:val="00C80716"/>
    <w:rsid w:val="00CA6DFA"/>
    <w:rsid w:val="00CE2AAC"/>
    <w:rsid w:val="00CE3570"/>
    <w:rsid w:val="00CE71E3"/>
    <w:rsid w:val="00D04034"/>
    <w:rsid w:val="00D1193C"/>
    <w:rsid w:val="00D2184F"/>
    <w:rsid w:val="00D317C3"/>
    <w:rsid w:val="00D9105D"/>
    <w:rsid w:val="00D96601"/>
    <w:rsid w:val="00DA4B86"/>
    <w:rsid w:val="00DE1897"/>
    <w:rsid w:val="00DE6B40"/>
    <w:rsid w:val="00DF43E4"/>
    <w:rsid w:val="00E07CD6"/>
    <w:rsid w:val="00E2636A"/>
    <w:rsid w:val="00E27589"/>
    <w:rsid w:val="00E514DC"/>
    <w:rsid w:val="00E5642F"/>
    <w:rsid w:val="00E576FF"/>
    <w:rsid w:val="00EB454E"/>
    <w:rsid w:val="00EB6EF8"/>
    <w:rsid w:val="00EC17E4"/>
    <w:rsid w:val="00F067AF"/>
    <w:rsid w:val="00F16A30"/>
    <w:rsid w:val="00F27EB2"/>
    <w:rsid w:val="00F47CDF"/>
    <w:rsid w:val="00F6644A"/>
    <w:rsid w:val="00F75572"/>
    <w:rsid w:val="00FA3864"/>
    <w:rsid w:val="00FB56EE"/>
    <w:rsid w:val="00FC2E82"/>
    <w:rsid w:val="00FD4B4C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4E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4B04E0"/>
  </w:style>
  <w:style w:type="character" w:customStyle="1" w:styleId="WW8Num2z0">
    <w:name w:val="WW8Num2z0"/>
    <w:uiPriority w:val="99"/>
    <w:rsid w:val="004B04E0"/>
  </w:style>
  <w:style w:type="character" w:customStyle="1" w:styleId="WW8Num3z0">
    <w:name w:val="WW8Num3z0"/>
    <w:uiPriority w:val="99"/>
    <w:rsid w:val="004B04E0"/>
  </w:style>
  <w:style w:type="character" w:customStyle="1" w:styleId="WW8Num4z0">
    <w:name w:val="WW8Num4z0"/>
    <w:uiPriority w:val="99"/>
    <w:rsid w:val="004B04E0"/>
  </w:style>
  <w:style w:type="character" w:customStyle="1" w:styleId="WW8Num5z0">
    <w:name w:val="WW8Num5z0"/>
    <w:uiPriority w:val="99"/>
    <w:rsid w:val="004B04E0"/>
  </w:style>
  <w:style w:type="character" w:customStyle="1" w:styleId="WW8Num6z0">
    <w:name w:val="WW8Num6z0"/>
    <w:uiPriority w:val="99"/>
    <w:rsid w:val="004B04E0"/>
  </w:style>
  <w:style w:type="character" w:customStyle="1" w:styleId="WW8Num7z0">
    <w:name w:val="WW8Num7z0"/>
    <w:uiPriority w:val="99"/>
    <w:rsid w:val="004B04E0"/>
  </w:style>
  <w:style w:type="paragraph" w:customStyle="1" w:styleId="Cmsor">
    <w:name w:val="Címsor"/>
    <w:basedOn w:val="Norml"/>
    <w:next w:val="Szvegtrzs"/>
    <w:uiPriority w:val="99"/>
    <w:rsid w:val="004B04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B04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F089F"/>
    <w:rPr>
      <w:rFonts w:ascii="Calibri" w:hAnsi="Calibri" w:cs="Calibri"/>
      <w:lang w:eastAsia="zh-CN"/>
    </w:rPr>
  </w:style>
  <w:style w:type="paragraph" w:styleId="Lista">
    <w:name w:val="List"/>
    <w:basedOn w:val="Szvegtrzs"/>
    <w:uiPriority w:val="99"/>
    <w:rsid w:val="004B04E0"/>
  </w:style>
  <w:style w:type="paragraph" w:styleId="Kpalrs">
    <w:name w:val="caption"/>
    <w:basedOn w:val="Norml"/>
    <w:uiPriority w:val="99"/>
    <w:qFormat/>
    <w:rsid w:val="004B04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4B04E0"/>
    <w:pPr>
      <w:suppressLineNumbers/>
    </w:pPr>
  </w:style>
  <w:style w:type="paragraph" w:styleId="Listaszerbekezds">
    <w:name w:val="List Paragraph"/>
    <w:basedOn w:val="Norml"/>
    <w:uiPriority w:val="34"/>
    <w:qFormat/>
    <w:rsid w:val="004B04E0"/>
    <w:pPr>
      <w:spacing w:after="0" w:line="100" w:lineRule="atLeast"/>
      <w:ind w:left="720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rsid w:val="004B04E0"/>
    <w:pPr>
      <w:spacing w:before="280" w:after="280" w:line="100" w:lineRule="atLeast"/>
    </w:pPr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99"/>
    <w:rsid w:val="004B04E0"/>
    <w:pPr>
      <w:ind w:left="720"/>
    </w:pPr>
  </w:style>
  <w:style w:type="paragraph" w:styleId="lfej">
    <w:name w:val="header"/>
    <w:basedOn w:val="Norml"/>
    <w:link w:val="lfejChar"/>
    <w:uiPriority w:val="99"/>
    <w:rsid w:val="005278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6BF9"/>
    <w:rPr>
      <w:rFonts w:ascii="Calibri" w:hAnsi="Calibri" w:cs="Calibri"/>
      <w:lang w:eastAsia="zh-CN"/>
    </w:rPr>
  </w:style>
  <w:style w:type="paragraph" w:styleId="llb">
    <w:name w:val="footer"/>
    <w:basedOn w:val="Norml"/>
    <w:link w:val="llbChar"/>
    <w:uiPriority w:val="99"/>
    <w:rsid w:val="005278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6BF9"/>
    <w:rPr>
      <w:rFonts w:ascii="Calibri" w:hAnsi="Calibri" w:cs="Calibri"/>
      <w:lang w:eastAsia="zh-CN"/>
    </w:rPr>
  </w:style>
  <w:style w:type="character" w:styleId="Oldalszm">
    <w:name w:val="page number"/>
    <w:basedOn w:val="Bekezdsalapbettpusa"/>
    <w:uiPriority w:val="99"/>
    <w:rsid w:val="005278DD"/>
  </w:style>
  <w:style w:type="paragraph" w:customStyle="1" w:styleId="ColorfulList-Accent11">
    <w:name w:val="Colorful List - Accent 11"/>
    <w:basedOn w:val="Norml"/>
    <w:rsid w:val="005E08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4E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4B04E0"/>
  </w:style>
  <w:style w:type="character" w:customStyle="1" w:styleId="WW8Num2z0">
    <w:name w:val="WW8Num2z0"/>
    <w:uiPriority w:val="99"/>
    <w:rsid w:val="004B04E0"/>
  </w:style>
  <w:style w:type="character" w:customStyle="1" w:styleId="WW8Num3z0">
    <w:name w:val="WW8Num3z0"/>
    <w:uiPriority w:val="99"/>
    <w:rsid w:val="004B04E0"/>
  </w:style>
  <w:style w:type="character" w:customStyle="1" w:styleId="WW8Num4z0">
    <w:name w:val="WW8Num4z0"/>
    <w:uiPriority w:val="99"/>
    <w:rsid w:val="004B04E0"/>
  </w:style>
  <w:style w:type="character" w:customStyle="1" w:styleId="WW8Num5z0">
    <w:name w:val="WW8Num5z0"/>
    <w:uiPriority w:val="99"/>
    <w:rsid w:val="004B04E0"/>
  </w:style>
  <w:style w:type="character" w:customStyle="1" w:styleId="WW8Num6z0">
    <w:name w:val="WW8Num6z0"/>
    <w:uiPriority w:val="99"/>
    <w:rsid w:val="004B04E0"/>
  </w:style>
  <w:style w:type="character" w:customStyle="1" w:styleId="WW8Num7z0">
    <w:name w:val="WW8Num7z0"/>
    <w:uiPriority w:val="99"/>
    <w:rsid w:val="004B04E0"/>
  </w:style>
  <w:style w:type="paragraph" w:customStyle="1" w:styleId="Cmsor">
    <w:name w:val="Címsor"/>
    <w:basedOn w:val="Norml"/>
    <w:next w:val="Szvegtrzs"/>
    <w:uiPriority w:val="99"/>
    <w:rsid w:val="004B04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B04E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F089F"/>
    <w:rPr>
      <w:rFonts w:ascii="Calibri" w:hAnsi="Calibri" w:cs="Calibri"/>
      <w:lang w:eastAsia="zh-CN"/>
    </w:rPr>
  </w:style>
  <w:style w:type="paragraph" w:styleId="Lista">
    <w:name w:val="List"/>
    <w:basedOn w:val="Szvegtrzs"/>
    <w:uiPriority w:val="99"/>
    <w:rsid w:val="004B04E0"/>
  </w:style>
  <w:style w:type="paragraph" w:styleId="Kpalrs">
    <w:name w:val="caption"/>
    <w:basedOn w:val="Norml"/>
    <w:uiPriority w:val="99"/>
    <w:qFormat/>
    <w:rsid w:val="004B04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4B04E0"/>
    <w:pPr>
      <w:suppressLineNumbers/>
    </w:pPr>
  </w:style>
  <w:style w:type="paragraph" w:styleId="Listaszerbekezds">
    <w:name w:val="List Paragraph"/>
    <w:basedOn w:val="Norml"/>
    <w:uiPriority w:val="99"/>
    <w:qFormat/>
    <w:rsid w:val="004B04E0"/>
    <w:pPr>
      <w:spacing w:after="0" w:line="100" w:lineRule="atLeast"/>
      <w:ind w:left="720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rsid w:val="004B04E0"/>
    <w:pPr>
      <w:spacing w:before="280" w:after="280" w:line="100" w:lineRule="atLeast"/>
    </w:pPr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99"/>
    <w:rsid w:val="004B04E0"/>
    <w:pPr>
      <w:ind w:left="720"/>
    </w:pPr>
  </w:style>
  <w:style w:type="paragraph" w:styleId="lfej">
    <w:name w:val="header"/>
    <w:basedOn w:val="Norml"/>
    <w:link w:val="lfejChar"/>
    <w:uiPriority w:val="99"/>
    <w:rsid w:val="005278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6BF9"/>
    <w:rPr>
      <w:rFonts w:ascii="Calibri" w:hAnsi="Calibri" w:cs="Calibri"/>
      <w:lang w:eastAsia="zh-CN"/>
    </w:rPr>
  </w:style>
  <w:style w:type="paragraph" w:styleId="llb">
    <w:name w:val="footer"/>
    <w:basedOn w:val="Norml"/>
    <w:link w:val="llbChar"/>
    <w:uiPriority w:val="99"/>
    <w:rsid w:val="005278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6BF9"/>
    <w:rPr>
      <w:rFonts w:ascii="Calibri" w:hAnsi="Calibri" w:cs="Calibri"/>
      <w:lang w:eastAsia="zh-CN"/>
    </w:rPr>
  </w:style>
  <w:style w:type="character" w:styleId="Oldalszm">
    <w:name w:val="page number"/>
    <w:basedOn w:val="Bekezdsalapbettpusa"/>
    <w:uiPriority w:val="99"/>
    <w:rsid w:val="0052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1558</Words>
  <Characters>10756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 és bírálati szempontok</vt:lpstr>
    </vt:vector>
  </TitlesOfParts>
  <Company>-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 és bírálati szempontok</dc:title>
  <dc:creator>PaulikovicsI</dc:creator>
  <cp:lastModifiedBy>zsuzsu</cp:lastModifiedBy>
  <cp:revision>32</cp:revision>
  <cp:lastPrinted>2015-06-16T08:28:00Z</cp:lastPrinted>
  <dcterms:created xsi:type="dcterms:W3CDTF">2017-04-09T19:21:00Z</dcterms:created>
  <dcterms:modified xsi:type="dcterms:W3CDTF">2017-04-13T21:17:00Z</dcterms:modified>
</cp:coreProperties>
</file>